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30DEDE6" w14:textId="4A38A4FC" w:rsidR="00DA6D32" w:rsidRPr="00BF4D77" w:rsidRDefault="00DA6D32" w:rsidP="003C4240">
      <w:pPr>
        <w:spacing w:line="259" w:lineRule="auto"/>
        <w:ind w:left="-851"/>
        <w:jc w:val="center"/>
        <w:rPr>
          <w:rFonts w:eastAsia="Calibri" w:cs="Times New Roman"/>
          <w:b/>
          <w:sz w:val="36"/>
          <w:szCs w:val="36"/>
        </w:rPr>
      </w:pPr>
      <w:r w:rsidRPr="00BF4D77">
        <w:rPr>
          <w:rFonts w:eastAsia="Calibri" w:cs="Times New Roman"/>
          <w:b/>
          <w:sz w:val="36"/>
          <w:szCs w:val="36"/>
        </w:rPr>
        <w:t>Доброе утро коллеги!</w:t>
      </w:r>
    </w:p>
    <w:p w14:paraId="2418658B" w14:textId="495328B4" w:rsidR="00DA6D32" w:rsidRPr="00BF4D77" w:rsidRDefault="00DA6D32" w:rsidP="003C4240">
      <w:pPr>
        <w:spacing w:after="0"/>
        <w:ind w:left="-851" w:firstLine="851"/>
        <w:jc w:val="center"/>
        <w:rPr>
          <w:rFonts w:eastAsia="Calibri" w:cs="Times New Roman"/>
          <w:sz w:val="36"/>
          <w:szCs w:val="36"/>
        </w:rPr>
      </w:pPr>
      <w:r w:rsidRPr="00BF4D77">
        <w:rPr>
          <w:rFonts w:eastAsia="Calibri" w:cs="Times New Roman"/>
          <w:sz w:val="36"/>
          <w:szCs w:val="36"/>
        </w:rPr>
        <w:t xml:space="preserve">Сегодня мы проведем </w:t>
      </w:r>
      <w:r w:rsidRPr="00BF4D77">
        <w:rPr>
          <w:rFonts w:eastAsia="Calibri" w:cs="Times New Roman"/>
          <w:sz w:val="36"/>
          <w:szCs w:val="36"/>
        </w:rPr>
        <w:t>Методический тренажер</w:t>
      </w:r>
      <w:r w:rsidRPr="00BF4D77">
        <w:rPr>
          <w:rFonts w:eastAsia="Calibri" w:cs="Times New Roman"/>
          <w:sz w:val="36"/>
          <w:szCs w:val="36"/>
        </w:rPr>
        <w:t xml:space="preserve"> по теме:</w:t>
      </w:r>
    </w:p>
    <w:p w14:paraId="56FC5A2A" w14:textId="164D5C6E" w:rsidR="00DA6D32" w:rsidRPr="00BF4D77" w:rsidRDefault="00DA6D32" w:rsidP="003C4240">
      <w:pPr>
        <w:spacing w:after="0"/>
        <w:ind w:left="-851" w:firstLine="851"/>
        <w:jc w:val="center"/>
        <w:rPr>
          <w:rFonts w:eastAsia="Calibri" w:cs="Times New Roman"/>
          <w:sz w:val="36"/>
          <w:szCs w:val="36"/>
        </w:rPr>
      </w:pPr>
      <w:r w:rsidRPr="00BF4D77">
        <w:rPr>
          <w:rFonts w:eastAsia="Calibri" w:cs="Times New Roman"/>
          <w:sz w:val="36"/>
          <w:szCs w:val="36"/>
        </w:rPr>
        <w:t>«Организация образовательного</w:t>
      </w:r>
      <w:r w:rsidRPr="00BF4D77">
        <w:rPr>
          <w:rFonts w:eastAsia="Calibri" w:cs="Times New Roman"/>
          <w:sz w:val="36"/>
          <w:szCs w:val="36"/>
        </w:rPr>
        <w:br/>
        <w:t xml:space="preserve"> и воспитательного процесса обучающихся с разными образовательными потребностями»</w:t>
      </w:r>
    </w:p>
    <w:p w14:paraId="24F3486B" w14:textId="77777777" w:rsidR="005F696F" w:rsidRPr="00BF4D77" w:rsidRDefault="00DA6D32" w:rsidP="003C4240">
      <w:pPr>
        <w:spacing w:after="0"/>
        <w:ind w:left="-851" w:firstLine="851"/>
        <w:jc w:val="center"/>
        <w:rPr>
          <w:rFonts w:eastAsia="Calibri" w:cs="Times New Roman"/>
          <w:sz w:val="36"/>
          <w:szCs w:val="36"/>
        </w:rPr>
      </w:pPr>
      <w:r w:rsidRPr="00BF4D77">
        <w:rPr>
          <w:rFonts w:eastAsia="Calibri" w:cs="Times New Roman"/>
          <w:sz w:val="36"/>
          <w:szCs w:val="36"/>
        </w:rPr>
        <w:t>В названии сегодняшнего мероприятия есть фраза «обучающиеся с разными образовательными потребностями»</w:t>
      </w:r>
    </w:p>
    <w:p w14:paraId="10560ABC" w14:textId="77777777" w:rsidR="005F696F" w:rsidRPr="00BF4D77" w:rsidRDefault="005F696F" w:rsidP="003C4240">
      <w:pPr>
        <w:spacing w:after="0"/>
        <w:ind w:left="-851" w:firstLine="851"/>
        <w:jc w:val="center"/>
        <w:rPr>
          <w:rFonts w:eastAsia="Calibri" w:cs="Times New Roman"/>
          <w:sz w:val="36"/>
          <w:szCs w:val="36"/>
        </w:rPr>
      </w:pPr>
    </w:p>
    <w:p w14:paraId="30DFB60A" w14:textId="242DE926" w:rsidR="00DA6D32" w:rsidRPr="00BF4D77" w:rsidRDefault="00DA6D32" w:rsidP="003C4240">
      <w:pPr>
        <w:spacing w:after="0"/>
        <w:ind w:left="-851" w:firstLine="851"/>
        <w:jc w:val="center"/>
        <w:rPr>
          <w:rFonts w:eastAsia="Calibri" w:cs="Times New Roman"/>
          <w:b/>
          <w:bCs/>
          <w:sz w:val="36"/>
          <w:szCs w:val="36"/>
        </w:rPr>
      </w:pPr>
      <w:r w:rsidRPr="00BF4D77">
        <w:rPr>
          <w:rFonts w:eastAsia="Calibri" w:cs="Times New Roman"/>
          <w:b/>
          <w:bCs/>
          <w:sz w:val="36"/>
          <w:szCs w:val="36"/>
        </w:rPr>
        <w:t xml:space="preserve"> Как вы думаете о каких обучающихся мы можем сегодня с вами говорить?</w:t>
      </w:r>
    </w:p>
    <w:p w14:paraId="2FE6581E" w14:textId="77777777" w:rsidR="00DA6D32" w:rsidRPr="00BF4D77" w:rsidRDefault="00DA6D32" w:rsidP="003C4240">
      <w:pPr>
        <w:spacing w:after="0"/>
        <w:ind w:left="-851" w:firstLine="851"/>
        <w:jc w:val="center"/>
        <w:rPr>
          <w:rFonts w:eastAsia="Calibri" w:cs="Times New Roman"/>
          <w:sz w:val="36"/>
          <w:szCs w:val="36"/>
        </w:rPr>
      </w:pPr>
    </w:p>
    <w:p w14:paraId="3DE2B2FA" w14:textId="537AF8A0" w:rsidR="00DA6D32" w:rsidRPr="00BF4D77" w:rsidRDefault="00DA6D32" w:rsidP="003C4240">
      <w:pPr>
        <w:spacing w:after="0"/>
        <w:ind w:left="-851" w:firstLine="851"/>
        <w:jc w:val="center"/>
        <w:rPr>
          <w:rFonts w:eastAsia="Calibri" w:cs="Times New Roman"/>
          <w:sz w:val="36"/>
          <w:szCs w:val="36"/>
        </w:rPr>
      </w:pPr>
      <w:r w:rsidRPr="00BF4D77">
        <w:rPr>
          <w:rFonts w:eastAsia="Calibri" w:cs="Times New Roman"/>
          <w:sz w:val="36"/>
          <w:szCs w:val="36"/>
        </w:rPr>
        <w:t xml:space="preserve">Правильно к ним можно отнести: </w:t>
      </w:r>
    </w:p>
    <w:p w14:paraId="5D470DB4" w14:textId="6782B6FA" w:rsidR="00DA6D32" w:rsidRPr="00BF4D77" w:rsidRDefault="00DA6D32" w:rsidP="003C4240">
      <w:pPr>
        <w:pStyle w:val="a7"/>
        <w:numPr>
          <w:ilvl w:val="0"/>
          <w:numId w:val="1"/>
        </w:numPr>
        <w:spacing w:after="0"/>
        <w:ind w:left="-851"/>
        <w:rPr>
          <w:rFonts w:eastAsia="Calibri" w:cs="Times New Roman"/>
          <w:sz w:val="36"/>
          <w:szCs w:val="36"/>
        </w:rPr>
      </w:pPr>
      <w:r w:rsidRPr="00BF4D77">
        <w:rPr>
          <w:rFonts w:eastAsia="Calibri" w:cs="Times New Roman"/>
          <w:sz w:val="36"/>
          <w:szCs w:val="36"/>
        </w:rPr>
        <w:t>Д</w:t>
      </w:r>
      <w:r w:rsidRPr="00BF4D77">
        <w:rPr>
          <w:rFonts w:eastAsia="Calibri" w:cs="Times New Roman"/>
          <w:sz w:val="36"/>
          <w:szCs w:val="36"/>
        </w:rPr>
        <w:t>етей с ограниченными возможностями здоровья</w:t>
      </w:r>
      <w:r w:rsidRPr="00BF4D77">
        <w:rPr>
          <w:rFonts w:eastAsia="Calibri" w:cs="Times New Roman"/>
          <w:sz w:val="36"/>
          <w:szCs w:val="36"/>
        </w:rPr>
        <w:t>.</w:t>
      </w:r>
    </w:p>
    <w:p w14:paraId="693F636E" w14:textId="77777777" w:rsidR="00DA6D32" w:rsidRPr="00BF4D77" w:rsidRDefault="00DA6D32" w:rsidP="003C4240">
      <w:pPr>
        <w:pStyle w:val="a7"/>
        <w:numPr>
          <w:ilvl w:val="0"/>
          <w:numId w:val="1"/>
        </w:numPr>
        <w:spacing w:after="0"/>
        <w:ind w:left="-851"/>
        <w:rPr>
          <w:rFonts w:eastAsia="Calibri" w:cs="Times New Roman"/>
          <w:sz w:val="36"/>
          <w:szCs w:val="36"/>
        </w:rPr>
      </w:pPr>
      <w:r w:rsidRPr="00BF4D77">
        <w:rPr>
          <w:rFonts w:eastAsia="Calibri" w:cs="Times New Roman"/>
          <w:sz w:val="36"/>
          <w:szCs w:val="36"/>
        </w:rPr>
        <w:t>Д</w:t>
      </w:r>
      <w:r w:rsidRPr="00BF4D77">
        <w:rPr>
          <w:rFonts w:eastAsia="Calibri" w:cs="Times New Roman"/>
          <w:sz w:val="36"/>
          <w:szCs w:val="36"/>
        </w:rPr>
        <w:t>евиантным поведением</w:t>
      </w:r>
      <w:r w:rsidRPr="00BF4D77">
        <w:rPr>
          <w:rFonts w:eastAsia="Calibri" w:cs="Times New Roman"/>
          <w:sz w:val="36"/>
          <w:szCs w:val="36"/>
        </w:rPr>
        <w:t>.</w:t>
      </w:r>
    </w:p>
    <w:p w14:paraId="4461F084" w14:textId="77777777" w:rsidR="00DA6D32" w:rsidRPr="00BF4D77" w:rsidRDefault="00DA6D32" w:rsidP="003C4240">
      <w:pPr>
        <w:pStyle w:val="a7"/>
        <w:numPr>
          <w:ilvl w:val="0"/>
          <w:numId w:val="1"/>
        </w:numPr>
        <w:spacing w:after="0"/>
        <w:ind w:left="-851"/>
        <w:rPr>
          <w:rFonts w:eastAsia="Calibri" w:cs="Times New Roman"/>
          <w:sz w:val="36"/>
          <w:szCs w:val="36"/>
        </w:rPr>
      </w:pPr>
      <w:r w:rsidRPr="00BF4D77">
        <w:rPr>
          <w:rFonts w:eastAsia="Calibri" w:cs="Times New Roman"/>
          <w:sz w:val="36"/>
          <w:szCs w:val="36"/>
        </w:rPr>
        <w:t>О</w:t>
      </w:r>
      <w:r w:rsidRPr="00BF4D77">
        <w:rPr>
          <w:rFonts w:eastAsia="Calibri" w:cs="Times New Roman"/>
          <w:sz w:val="36"/>
          <w:szCs w:val="36"/>
        </w:rPr>
        <w:t>дарённых детей</w:t>
      </w:r>
      <w:r w:rsidRPr="00BF4D77">
        <w:rPr>
          <w:rFonts w:eastAsia="Calibri" w:cs="Times New Roman"/>
          <w:sz w:val="36"/>
          <w:szCs w:val="36"/>
        </w:rPr>
        <w:t>.</w:t>
      </w:r>
    </w:p>
    <w:p w14:paraId="52BAE824" w14:textId="77777777" w:rsidR="00DA6D32" w:rsidRPr="00BF4D77" w:rsidRDefault="00DA6D32" w:rsidP="003C4240">
      <w:pPr>
        <w:pStyle w:val="a7"/>
        <w:numPr>
          <w:ilvl w:val="0"/>
          <w:numId w:val="1"/>
        </w:numPr>
        <w:spacing w:after="0"/>
        <w:ind w:left="-851"/>
        <w:rPr>
          <w:rFonts w:eastAsia="Calibri" w:cs="Times New Roman"/>
          <w:sz w:val="36"/>
          <w:szCs w:val="36"/>
        </w:rPr>
      </w:pPr>
      <w:r w:rsidRPr="00BF4D77">
        <w:rPr>
          <w:rFonts w:eastAsia="Calibri" w:cs="Times New Roman"/>
          <w:sz w:val="36"/>
          <w:szCs w:val="36"/>
        </w:rPr>
        <w:t>Д</w:t>
      </w:r>
      <w:r w:rsidRPr="00BF4D77">
        <w:rPr>
          <w:rFonts w:eastAsia="Calibri" w:cs="Times New Roman"/>
          <w:sz w:val="36"/>
          <w:szCs w:val="36"/>
        </w:rPr>
        <w:t>етей из социально уязвимых групп</w:t>
      </w:r>
      <w:r w:rsidRPr="00BF4D77">
        <w:rPr>
          <w:rFonts w:eastAsia="Calibri" w:cs="Times New Roman"/>
          <w:sz w:val="36"/>
          <w:szCs w:val="36"/>
        </w:rPr>
        <w:t>.</w:t>
      </w:r>
    </w:p>
    <w:p w14:paraId="1E9B8364" w14:textId="5C12ACC5" w:rsidR="00DA6D32" w:rsidRPr="00BF4D77" w:rsidRDefault="00DA6D32" w:rsidP="003C4240">
      <w:pPr>
        <w:pStyle w:val="a7"/>
        <w:numPr>
          <w:ilvl w:val="0"/>
          <w:numId w:val="1"/>
        </w:numPr>
        <w:spacing w:after="0"/>
        <w:ind w:left="-851"/>
        <w:rPr>
          <w:rFonts w:eastAsia="Calibri" w:cs="Times New Roman"/>
          <w:sz w:val="36"/>
          <w:szCs w:val="36"/>
        </w:rPr>
      </w:pPr>
      <w:r w:rsidRPr="00BF4D77">
        <w:rPr>
          <w:rFonts w:eastAsia="Calibri" w:cs="Times New Roman"/>
          <w:sz w:val="36"/>
          <w:szCs w:val="36"/>
        </w:rPr>
        <w:t>И</w:t>
      </w:r>
      <w:r w:rsidRPr="00BF4D77">
        <w:rPr>
          <w:rFonts w:eastAsia="Calibri" w:cs="Times New Roman"/>
          <w:sz w:val="36"/>
          <w:szCs w:val="36"/>
        </w:rPr>
        <w:t>ностранных граждан и лиц без гражданства.</w:t>
      </w:r>
    </w:p>
    <w:p w14:paraId="4F23EAE3" w14:textId="4FE67D0D" w:rsidR="00DA6D32" w:rsidRPr="00BF4D77" w:rsidRDefault="00DA6D32" w:rsidP="003C4240">
      <w:pPr>
        <w:spacing w:line="259" w:lineRule="auto"/>
        <w:ind w:left="-851"/>
        <w:jc w:val="center"/>
        <w:rPr>
          <w:rFonts w:eastAsia="Calibri" w:cs="Times New Roman"/>
          <w:b/>
          <w:sz w:val="36"/>
          <w:szCs w:val="36"/>
        </w:rPr>
      </w:pPr>
    </w:p>
    <w:p w14:paraId="585842BF" w14:textId="0DEAC3E3" w:rsidR="005F696F" w:rsidRPr="00BF4D77" w:rsidRDefault="005F696F" w:rsidP="003C4240">
      <w:pPr>
        <w:spacing w:line="259" w:lineRule="auto"/>
        <w:ind w:left="-851"/>
        <w:jc w:val="center"/>
        <w:rPr>
          <w:rFonts w:eastAsia="Calibri" w:cs="Times New Roman"/>
          <w:b/>
          <w:sz w:val="36"/>
          <w:szCs w:val="36"/>
        </w:rPr>
      </w:pPr>
      <w:r w:rsidRPr="00BF4D77">
        <w:rPr>
          <w:rFonts w:eastAsia="Calibri" w:cs="Times New Roman"/>
          <w:b/>
          <w:sz w:val="36"/>
          <w:szCs w:val="36"/>
        </w:rPr>
        <w:t xml:space="preserve">Сегодня я хочу поделиться своим опытом, </w:t>
      </w:r>
      <w:r w:rsidR="00CC2266" w:rsidRPr="00BF4D77">
        <w:rPr>
          <w:rFonts w:eastAsia="Calibri" w:cs="Times New Roman"/>
          <w:b/>
          <w:sz w:val="36"/>
          <w:szCs w:val="36"/>
        </w:rPr>
        <w:t>то,</w:t>
      </w:r>
      <w:r w:rsidRPr="00BF4D77">
        <w:rPr>
          <w:rFonts w:eastAsia="Calibri" w:cs="Times New Roman"/>
          <w:b/>
          <w:sz w:val="36"/>
          <w:szCs w:val="36"/>
        </w:rPr>
        <w:t xml:space="preserve"> что мы внедрили в нашей школе. </w:t>
      </w:r>
    </w:p>
    <w:p w14:paraId="3A074C5A" w14:textId="2FA10404" w:rsidR="00D44570" w:rsidRPr="00BF4D77" w:rsidRDefault="00D44570" w:rsidP="003C4240">
      <w:pPr>
        <w:spacing w:line="259" w:lineRule="auto"/>
        <w:ind w:left="-851"/>
        <w:jc w:val="center"/>
        <w:rPr>
          <w:rFonts w:eastAsia="Calibri" w:cs="Times New Roman"/>
          <w:b/>
          <w:sz w:val="36"/>
          <w:szCs w:val="36"/>
        </w:rPr>
      </w:pPr>
      <w:r w:rsidRPr="00BF4D77">
        <w:rPr>
          <w:rFonts w:eastAsia="Calibri" w:cs="Times New Roman"/>
          <w:b/>
          <w:sz w:val="36"/>
          <w:szCs w:val="36"/>
        </w:rPr>
        <w:t xml:space="preserve">Применение </w:t>
      </w:r>
      <w:r w:rsidR="001B4357" w:rsidRPr="00BF4D77">
        <w:rPr>
          <w:rFonts w:eastAsia="Calibri" w:cs="Times New Roman"/>
          <w:b/>
          <w:sz w:val="36"/>
          <w:szCs w:val="36"/>
        </w:rPr>
        <w:t>метода</w:t>
      </w:r>
      <w:r w:rsidRPr="00BF4D77">
        <w:rPr>
          <w:rFonts w:eastAsia="Calibri" w:cs="Times New Roman"/>
          <w:b/>
          <w:sz w:val="36"/>
          <w:szCs w:val="36"/>
        </w:rPr>
        <w:t xml:space="preserve"> шестиугольного обучения для детей с ОВЗ </w:t>
      </w:r>
    </w:p>
    <w:p w14:paraId="774435A2" w14:textId="77777777" w:rsidR="00AA3B8A" w:rsidRPr="00BF4D77" w:rsidRDefault="00AA3B8A" w:rsidP="003C4240">
      <w:pPr>
        <w:spacing w:after="0"/>
        <w:ind w:left="-851"/>
        <w:jc w:val="right"/>
        <w:rPr>
          <w:rFonts w:eastAsia="Times New Roman" w:cs="Times New Roman"/>
          <w:sz w:val="36"/>
          <w:szCs w:val="36"/>
          <w:lang w:eastAsia="ru-RU"/>
        </w:rPr>
      </w:pPr>
      <w:r w:rsidRPr="00BF4D77">
        <w:rPr>
          <w:rFonts w:eastAsia="Times New Roman" w:cs="Times New Roman"/>
          <w:sz w:val="36"/>
          <w:szCs w:val="36"/>
          <w:lang w:eastAsia="ru-RU"/>
        </w:rPr>
        <w:t xml:space="preserve">Качество образования – есть качество не только конечных результатов, </w:t>
      </w:r>
    </w:p>
    <w:p w14:paraId="0ECA770C" w14:textId="77777777" w:rsidR="00AA3B8A" w:rsidRPr="00BF4D77" w:rsidRDefault="00AA3B8A" w:rsidP="003C4240">
      <w:pPr>
        <w:spacing w:after="0"/>
        <w:ind w:left="-851"/>
        <w:jc w:val="right"/>
        <w:rPr>
          <w:rFonts w:eastAsia="Times New Roman" w:cs="Times New Roman"/>
          <w:sz w:val="36"/>
          <w:szCs w:val="36"/>
          <w:lang w:eastAsia="ru-RU"/>
        </w:rPr>
      </w:pPr>
      <w:r w:rsidRPr="00BF4D77">
        <w:rPr>
          <w:rFonts w:eastAsia="Times New Roman" w:cs="Times New Roman"/>
          <w:sz w:val="36"/>
          <w:szCs w:val="36"/>
          <w:lang w:eastAsia="ru-RU"/>
        </w:rPr>
        <w:t>но и всех процессов, влияющих на конечный результат.</w:t>
      </w:r>
    </w:p>
    <w:p w14:paraId="6BD904A8" w14:textId="77777777" w:rsidR="00E17166" w:rsidRDefault="00E17166" w:rsidP="003C4240">
      <w:pPr>
        <w:spacing w:after="0"/>
        <w:ind w:left="-851"/>
        <w:jc w:val="right"/>
        <w:rPr>
          <w:rFonts w:eastAsia="Times New Roman" w:cs="Times New Roman"/>
          <w:sz w:val="36"/>
          <w:szCs w:val="36"/>
          <w:lang w:eastAsia="ru-RU"/>
        </w:rPr>
      </w:pPr>
    </w:p>
    <w:p w14:paraId="0845D01E" w14:textId="38248397" w:rsidR="00AA3B8A" w:rsidRPr="00BF4D77" w:rsidRDefault="00AA3B8A" w:rsidP="003C4240">
      <w:pPr>
        <w:spacing w:after="0"/>
        <w:ind w:left="-851"/>
        <w:jc w:val="right"/>
        <w:rPr>
          <w:rFonts w:eastAsia="Times New Roman" w:cs="Times New Roman"/>
          <w:sz w:val="36"/>
          <w:szCs w:val="36"/>
          <w:lang w:eastAsia="ru-RU"/>
        </w:rPr>
      </w:pPr>
      <w:r w:rsidRPr="00BF4D77">
        <w:rPr>
          <w:rFonts w:eastAsia="Times New Roman" w:cs="Times New Roman"/>
          <w:sz w:val="36"/>
          <w:szCs w:val="36"/>
          <w:lang w:eastAsia="ru-RU"/>
        </w:rPr>
        <w:t>Ю.А.</w:t>
      </w:r>
      <w:r w:rsidR="007E2CA1" w:rsidRPr="00BF4D77">
        <w:rPr>
          <w:rFonts w:eastAsia="Times New Roman" w:cs="Times New Roman"/>
          <w:sz w:val="36"/>
          <w:szCs w:val="36"/>
          <w:lang w:eastAsia="ru-RU"/>
        </w:rPr>
        <w:t xml:space="preserve"> </w:t>
      </w:r>
      <w:proofErr w:type="spellStart"/>
      <w:r w:rsidRPr="00BF4D77">
        <w:rPr>
          <w:rFonts w:eastAsia="Times New Roman" w:cs="Times New Roman"/>
          <w:sz w:val="36"/>
          <w:szCs w:val="36"/>
          <w:lang w:eastAsia="ru-RU"/>
        </w:rPr>
        <w:t>Конаржевский</w:t>
      </w:r>
      <w:proofErr w:type="spellEnd"/>
    </w:p>
    <w:p w14:paraId="5C6525FA" w14:textId="77777777" w:rsidR="00E17166" w:rsidRDefault="00E17166" w:rsidP="003C4240">
      <w:pPr>
        <w:spacing w:after="0"/>
        <w:ind w:left="-851" w:firstLine="851"/>
        <w:jc w:val="both"/>
        <w:rPr>
          <w:rFonts w:eastAsia="Calibri" w:cs="Times New Roman"/>
          <w:sz w:val="36"/>
          <w:szCs w:val="36"/>
        </w:rPr>
      </w:pPr>
    </w:p>
    <w:p w14:paraId="53BEFDEB" w14:textId="1BC7D5E3" w:rsidR="0035760C" w:rsidRPr="00BF4D77" w:rsidRDefault="00D44570" w:rsidP="003C4240">
      <w:pPr>
        <w:spacing w:after="0"/>
        <w:ind w:left="-851" w:firstLine="851"/>
        <w:jc w:val="both"/>
        <w:rPr>
          <w:rFonts w:eastAsia="Calibri" w:cs="Times New Roman"/>
          <w:sz w:val="36"/>
          <w:szCs w:val="36"/>
        </w:rPr>
      </w:pPr>
      <w:r w:rsidRPr="00BF4D77">
        <w:rPr>
          <w:rFonts w:eastAsia="Calibri" w:cs="Times New Roman"/>
          <w:sz w:val="36"/>
          <w:szCs w:val="36"/>
        </w:rPr>
        <w:t>При обучении детей с</w:t>
      </w:r>
      <w:r w:rsidR="005F696F" w:rsidRPr="00BF4D77">
        <w:rPr>
          <w:rFonts w:eastAsia="Calibri" w:cs="Times New Roman"/>
          <w:sz w:val="36"/>
          <w:szCs w:val="36"/>
        </w:rPr>
        <w:t xml:space="preserve"> ограниченными возможностями </w:t>
      </w:r>
      <w:r w:rsidR="00B6199F" w:rsidRPr="00BF4D77">
        <w:rPr>
          <w:rFonts w:eastAsia="Calibri" w:cs="Times New Roman"/>
          <w:sz w:val="36"/>
          <w:szCs w:val="36"/>
        </w:rPr>
        <w:t>здоровья (</w:t>
      </w:r>
      <w:r w:rsidR="0035760C" w:rsidRPr="00BF4D77">
        <w:rPr>
          <w:rFonts w:eastAsia="Calibri" w:cs="Times New Roman"/>
          <w:sz w:val="36"/>
          <w:szCs w:val="36"/>
        </w:rPr>
        <w:t>ОВЗ</w:t>
      </w:r>
      <w:r w:rsidR="005F696F" w:rsidRPr="00BF4D77">
        <w:rPr>
          <w:rFonts w:eastAsia="Calibri" w:cs="Times New Roman"/>
          <w:sz w:val="36"/>
          <w:szCs w:val="36"/>
        </w:rPr>
        <w:t xml:space="preserve">) </w:t>
      </w:r>
      <w:r w:rsidRPr="00BF4D77">
        <w:rPr>
          <w:rFonts w:eastAsia="Calibri" w:cs="Times New Roman"/>
          <w:sz w:val="36"/>
          <w:szCs w:val="36"/>
        </w:rPr>
        <w:t>существенное место отводится наглядным пособиям</w:t>
      </w:r>
      <w:r w:rsidR="0035760C" w:rsidRPr="00BF4D77">
        <w:rPr>
          <w:rFonts w:eastAsia="Calibri" w:cs="Times New Roman"/>
          <w:sz w:val="36"/>
          <w:szCs w:val="36"/>
        </w:rPr>
        <w:t xml:space="preserve">, т.к. </w:t>
      </w:r>
      <w:r w:rsidR="00B73382" w:rsidRPr="00BF4D77">
        <w:rPr>
          <w:rFonts w:eastAsia="Calibri" w:cs="Times New Roman"/>
          <w:sz w:val="36"/>
          <w:szCs w:val="36"/>
        </w:rPr>
        <w:t>ученики</w:t>
      </w:r>
      <w:r w:rsidR="0035760C" w:rsidRPr="00BF4D77">
        <w:rPr>
          <w:rFonts w:eastAsia="Calibri" w:cs="Times New Roman"/>
          <w:sz w:val="36"/>
          <w:szCs w:val="36"/>
        </w:rPr>
        <w:t xml:space="preserve"> бывают с разными </w:t>
      </w:r>
      <w:r w:rsidR="003C4240">
        <w:rPr>
          <w:rFonts w:eastAsia="Calibri" w:cs="Times New Roman"/>
          <w:sz w:val="36"/>
          <w:szCs w:val="36"/>
        </w:rPr>
        <w:t>нозологиями</w:t>
      </w:r>
      <w:r w:rsidRPr="00BF4D77">
        <w:rPr>
          <w:rFonts w:eastAsia="Calibri" w:cs="Times New Roman"/>
          <w:sz w:val="36"/>
          <w:szCs w:val="36"/>
        </w:rPr>
        <w:t xml:space="preserve">. </w:t>
      </w:r>
    </w:p>
    <w:p w14:paraId="233076E5" w14:textId="690EED43" w:rsidR="0035760C" w:rsidRPr="00BF4D77" w:rsidRDefault="0035760C" w:rsidP="003C4240">
      <w:pPr>
        <w:spacing w:after="0"/>
        <w:ind w:left="-851" w:firstLine="851"/>
        <w:jc w:val="both"/>
        <w:rPr>
          <w:rFonts w:eastAsia="Calibri" w:cs="Times New Roman"/>
          <w:sz w:val="36"/>
          <w:szCs w:val="36"/>
        </w:rPr>
      </w:pPr>
      <w:r w:rsidRPr="00BF4D77">
        <w:rPr>
          <w:rFonts w:eastAsia="Calibri" w:cs="Times New Roman"/>
          <w:sz w:val="36"/>
          <w:szCs w:val="36"/>
        </w:rPr>
        <w:t>Наглядные пособия играют важную роль в обучении детей с</w:t>
      </w:r>
      <w:r w:rsidRPr="00BF4D77">
        <w:rPr>
          <w:rFonts w:eastAsia="Calibri" w:cs="Times New Roman"/>
          <w:bCs/>
          <w:sz w:val="36"/>
          <w:szCs w:val="36"/>
        </w:rPr>
        <w:t xml:space="preserve"> ограниченными возможностями здоровья (ОВЗ)</w:t>
      </w:r>
      <w:r w:rsidRPr="00BF4D77">
        <w:rPr>
          <w:rFonts w:eastAsia="Calibri" w:cs="Times New Roman"/>
          <w:sz w:val="36"/>
          <w:szCs w:val="36"/>
        </w:rPr>
        <w:t xml:space="preserve">, так как помогают </w:t>
      </w:r>
      <w:r w:rsidRPr="00BF4D77">
        <w:rPr>
          <w:rFonts w:eastAsia="Calibri" w:cs="Times New Roman"/>
          <w:sz w:val="36"/>
          <w:szCs w:val="36"/>
        </w:rPr>
        <w:lastRenderedPageBreak/>
        <w:t xml:space="preserve">передавать, воспринимать, удерживать и перерабатывать учебный материал в доступном для учащихся виде. </w:t>
      </w:r>
    </w:p>
    <w:p w14:paraId="00F59463" w14:textId="75EF749B" w:rsidR="00B73382" w:rsidRPr="00BF4D77" w:rsidRDefault="00D44570" w:rsidP="003C4240">
      <w:pPr>
        <w:spacing w:after="0"/>
        <w:ind w:left="-851" w:firstLine="851"/>
        <w:jc w:val="both"/>
        <w:rPr>
          <w:rFonts w:eastAsia="Calibri" w:cs="Times New Roman"/>
          <w:sz w:val="36"/>
          <w:szCs w:val="36"/>
        </w:rPr>
      </w:pPr>
      <w:r w:rsidRPr="00BF4D77">
        <w:rPr>
          <w:rFonts w:eastAsia="Calibri" w:cs="Times New Roman"/>
          <w:sz w:val="36"/>
          <w:szCs w:val="36"/>
        </w:rPr>
        <w:t>Особенно широко они применяются в начальных классах, а также на уроках истории, географии, биологии</w:t>
      </w:r>
      <w:r w:rsidR="00C505D6">
        <w:rPr>
          <w:rFonts w:eastAsia="Calibri" w:cs="Times New Roman"/>
          <w:sz w:val="36"/>
          <w:szCs w:val="36"/>
        </w:rPr>
        <w:t xml:space="preserve"> и</w:t>
      </w:r>
      <w:r w:rsidR="0014409A">
        <w:rPr>
          <w:rFonts w:eastAsia="Calibri" w:cs="Times New Roman"/>
          <w:sz w:val="36"/>
          <w:szCs w:val="36"/>
        </w:rPr>
        <w:t xml:space="preserve"> информатики</w:t>
      </w:r>
      <w:r w:rsidRPr="00BF4D77">
        <w:rPr>
          <w:rFonts w:eastAsia="Calibri" w:cs="Times New Roman"/>
          <w:sz w:val="36"/>
          <w:szCs w:val="36"/>
        </w:rPr>
        <w:t xml:space="preserve">. </w:t>
      </w:r>
    </w:p>
    <w:p w14:paraId="04A0E434" w14:textId="77777777" w:rsidR="00B73382" w:rsidRPr="00BF4D77" w:rsidRDefault="00B73382" w:rsidP="003C4240">
      <w:pPr>
        <w:spacing w:after="0"/>
        <w:ind w:left="-851" w:firstLine="851"/>
        <w:jc w:val="both"/>
        <w:rPr>
          <w:rFonts w:eastAsia="Calibri" w:cs="Times New Roman"/>
          <w:sz w:val="36"/>
          <w:szCs w:val="36"/>
        </w:rPr>
      </w:pPr>
    </w:p>
    <w:p w14:paraId="02D6729A" w14:textId="2E5E0C69" w:rsidR="00B73382" w:rsidRPr="00BF4D77" w:rsidRDefault="00D44570" w:rsidP="003C4240">
      <w:pPr>
        <w:spacing w:after="0"/>
        <w:ind w:left="-851" w:firstLine="851"/>
        <w:jc w:val="both"/>
        <w:rPr>
          <w:rFonts w:eastAsia="Calibri" w:cs="Times New Roman"/>
          <w:sz w:val="36"/>
          <w:szCs w:val="36"/>
        </w:rPr>
      </w:pPr>
      <w:r w:rsidRPr="00BF4D77">
        <w:rPr>
          <w:rFonts w:eastAsia="Calibri" w:cs="Times New Roman"/>
          <w:b/>
          <w:bCs/>
          <w:sz w:val="36"/>
          <w:szCs w:val="36"/>
        </w:rPr>
        <w:t>Но</w:t>
      </w:r>
      <w:r w:rsidR="005F696F" w:rsidRPr="00BF4D77">
        <w:rPr>
          <w:rFonts w:eastAsia="Calibri" w:cs="Times New Roman"/>
          <w:b/>
          <w:bCs/>
          <w:sz w:val="36"/>
          <w:szCs w:val="36"/>
        </w:rPr>
        <w:t xml:space="preserve"> скажите </w:t>
      </w:r>
      <w:r w:rsidR="001C6F9D" w:rsidRPr="00BF4D77">
        <w:rPr>
          <w:rFonts w:eastAsia="Calibri" w:cs="Times New Roman"/>
          <w:b/>
          <w:bCs/>
          <w:sz w:val="36"/>
          <w:szCs w:val="36"/>
        </w:rPr>
        <w:t>пожалуйста федеральный</w:t>
      </w:r>
      <w:r w:rsidRPr="00BF4D77">
        <w:rPr>
          <w:rFonts w:eastAsia="Calibri" w:cs="Times New Roman"/>
          <w:b/>
          <w:bCs/>
          <w:sz w:val="36"/>
          <w:szCs w:val="36"/>
        </w:rPr>
        <w:t xml:space="preserve"> государственный образовательный стандарт для детей с ОВЗ подразумевает применение </w:t>
      </w:r>
      <w:r w:rsidR="005F696F" w:rsidRPr="00BF4D77">
        <w:rPr>
          <w:rFonts w:eastAsia="Calibri" w:cs="Times New Roman"/>
          <w:b/>
          <w:bCs/>
          <w:sz w:val="36"/>
          <w:szCs w:val="36"/>
        </w:rPr>
        <w:t>какого подхода в обучении?  (</w:t>
      </w:r>
      <w:r w:rsidRPr="00BF4D77">
        <w:rPr>
          <w:rFonts w:eastAsia="Calibri" w:cs="Times New Roman"/>
          <w:b/>
          <w:bCs/>
          <w:sz w:val="36"/>
          <w:szCs w:val="36"/>
        </w:rPr>
        <w:t>системно-деятельностного подхода</w:t>
      </w:r>
      <w:r w:rsidR="005F696F" w:rsidRPr="00BF4D77">
        <w:rPr>
          <w:rFonts w:eastAsia="Calibri" w:cs="Times New Roman"/>
          <w:b/>
          <w:bCs/>
          <w:sz w:val="36"/>
          <w:szCs w:val="36"/>
        </w:rPr>
        <w:t>)</w:t>
      </w:r>
      <w:r w:rsidRPr="00BF4D77">
        <w:rPr>
          <w:rFonts w:eastAsia="Calibri" w:cs="Times New Roman"/>
          <w:sz w:val="36"/>
          <w:szCs w:val="36"/>
        </w:rPr>
        <w:t xml:space="preserve"> </w:t>
      </w:r>
    </w:p>
    <w:p w14:paraId="5F136638" w14:textId="77777777" w:rsidR="00B73382" w:rsidRPr="00BF4D77" w:rsidRDefault="00B73382" w:rsidP="003C4240">
      <w:pPr>
        <w:spacing w:after="0"/>
        <w:ind w:left="-851" w:firstLine="851"/>
        <w:jc w:val="both"/>
        <w:rPr>
          <w:rFonts w:eastAsia="Calibri" w:cs="Times New Roman"/>
          <w:sz w:val="36"/>
          <w:szCs w:val="36"/>
        </w:rPr>
      </w:pPr>
    </w:p>
    <w:p w14:paraId="4E4BB871" w14:textId="110F33C5" w:rsidR="00AA3B8A" w:rsidRPr="00BF4D77" w:rsidRDefault="00AA3B8A" w:rsidP="003C4240">
      <w:pPr>
        <w:spacing w:after="0"/>
        <w:ind w:left="-851" w:firstLine="851"/>
        <w:jc w:val="both"/>
        <w:rPr>
          <w:rFonts w:eastAsia="Times New Roman" w:cs="Times New Roman"/>
          <w:color w:val="000000"/>
          <w:sz w:val="36"/>
          <w:szCs w:val="36"/>
          <w:lang w:eastAsia="ru-RU"/>
        </w:rPr>
      </w:pPr>
      <w:r w:rsidRPr="00BF4D77">
        <w:rPr>
          <w:rFonts w:eastAsia="Times New Roman" w:cs="Times New Roman"/>
          <w:color w:val="000000"/>
          <w:sz w:val="36"/>
          <w:szCs w:val="36"/>
          <w:lang w:eastAsia="ru-RU"/>
        </w:rPr>
        <w:t>Одн</w:t>
      </w:r>
      <w:r w:rsidR="009901B4" w:rsidRPr="00BF4D77">
        <w:rPr>
          <w:rFonts w:eastAsia="Times New Roman" w:cs="Times New Roman"/>
          <w:color w:val="000000"/>
          <w:sz w:val="36"/>
          <w:szCs w:val="36"/>
          <w:lang w:eastAsia="ru-RU"/>
        </w:rPr>
        <w:t>о</w:t>
      </w:r>
      <w:r w:rsidRPr="00BF4D77">
        <w:rPr>
          <w:rFonts w:eastAsia="Times New Roman" w:cs="Times New Roman"/>
          <w:color w:val="000000"/>
          <w:sz w:val="36"/>
          <w:szCs w:val="36"/>
          <w:lang w:eastAsia="ru-RU"/>
        </w:rPr>
        <w:t xml:space="preserve"> из важнейших направлени</w:t>
      </w:r>
      <w:r w:rsidR="009901B4" w:rsidRPr="00BF4D77">
        <w:rPr>
          <w:rFonts w:eastAsia="Times New Roman" w:cs="Times New Roman"/>
          <w:color w:val="000000"/>
          <w:sz w:val="36"/>
          <w:szCs w:val="36"/>
          <w:lang w:eastAsia="ru-RU"/>
        </w:rPr>
        <w:t>й</w:t>
      </w:r>
      <w:r w:rsidRPr="00BF4D77">
        <w:rPr>
          <w:rFonts w:eastAsia="Times New Roman" w:cs="Times New Roman"/>
          <w:color w:val="000000"/>
          <w:sz w:val="36"/>
          <w:szCs w:val="36"/>
          <w:lang w:eastAsia="ru-RU"/>
        </w:rPr>
        <w:t xml:space="preserve"> работы учителя </w:t>
      </w:r>
      <w:r w:rsidR="00D44570" w:rsidRPr="00BF4D77">
        <w:rPr>
          <w:rFonts w:eastAsia="Times New Roman" w:cs="Times New Roman"/>
          <w:color w:val="000000"/>
          <w:sz w:val="36"/>
          <w:szCs w:val="36"/>
          <w:lang w:eastAsia="ru-RU"/>
        </w:rPr>
        <w:t xml:space="preserve">с детьми ОВЗ </w:t>
      </w:r>
      <w:r w:rsidRPr="00BF4D77">
        <w:rPr>
          <w:rFonts w:eastAsia="Times New Roman" w:cs="Times New Roman"/>
          <w:color w:val="000000"/>
          <w:sz w:val="36"/>
          <w:szCs w:val="36"/>
          <w:lang w:eastAsia="ru-RU"/>
        </w:rPr>
        <w:t>является развитие критического мышления учащихся. Педагог должен так спроектировать учебное занятие, подобрать такие методы и приемы работы, чтобы пробудить в учениках исследовательскую, творческую активность, задействовать уже имеющиеся знания, предоставить условия для осмысления нового материала.</w:t>
      </w:r>
    </w:p>
    <w:p w14:paraId="2EE7889F" w14:textId="77777777" w:rsidR="003C4240" w:rsidRDefault="003C4240" w:rsidP="003C4240">
      <w:pPr>
        <w:tabs>
          <w:tab w:val="left" w:pos="2100"/>
        </w:tabs>
        <w:spacing w:after="200" w:line="276" w:lineRule="auto"/>
        <w:ind w:left="-851"/>
        <w:jc w:val="center"/>
        <w:rPr>
          <w:rFonts w:eastAsia="Times New Roman" w:cs="Times New Roman"/>
          <w:b/>
          <w:bCs/>
          <w:color w:val="111115"/>
          <w:sz w:val="36"/>
          <w:szCs w:val="36"/>
          <w:lang w:eastAsia="ru-RU"/>
        </w:rPr>
      </w:pPr>
    </w:p>
    <w:p w14:paraId="00E2F0A3" w14:textId="1A9167FB" w:rsidR="00B73382" w:rsidRPr="00BF4D77" w:rsidRDefault="00B73382" w:rsidP="003C4240">
      <w:pPr>
        <w:tabs>
          <w:tab w:val="left" w:pos="2100"/>
        </w:tabs>
        <w:spacing w:after="200" w:line="276" w:lineRule="auto"/>
        <w:ind w:left="-851"/>
        <w:jc w:val="center"/>
        <w:rPr>
          <w:rFonts w:eastAsia="Times New Roman" w:cs="Times New Roman"/>
          <w:b/>
          <w:bCs/>
          <w:color w:val="111115"/>
          <w:sz w:val="36"/>
          <w:szCs w:val="36"/>
          <w:lang w:eastAsia="ru-RU"/>
        </w:rPr>
      </w:pPr>
      <w:r w:rsidRPr="00BF4D77">
        <w:rPr>
          <w:rFonts w:eastAsia="Times New Roman" w:cs="Times New Roman"/>
          <w:b/>
          <w:bCs/>
          <w:color w:val="111115"/>
          <w:sz w:val="36"/>
          <w:szCs w:val="36"/>
          <w:lang w:eastAsia="ru-RU"/>
        </w:rPr>
        <w:t>Как вы думаете</w:t>
      </w:r>
      <w:r w:rsidR="003C4240" w:rsidRPr="00BF4D77">
        <w:rPr>
          <w:rFonts w:eastAsia="Times New Roman" w:cs="Times New Roman"/>
          <w:b/>
          <w:bCs/>
          <w:color w:val="111115"/>
          <w:sz w:val="36"/>
          <w:szCs w:val="36"/>
          <w:lang w:eastAsia="ru-RU"/>
        </w:rPr>
        <w:t>, что</w:t>
      </w:r>
      <w:r w:rsidRPr="00BF4D77">
        <w:rPr>
          <w:rFonts w:eastAsia="Times New Roman" w:cs="Times New Roman"/>
          <w:b/>
          <w:bCs/>
          <w:color w:val="111115"/>
          <w:sz w:val="36"/>
          <w:szCs w:val="36"/>
          <w:lang w:eastAsia="ru-RU"/>
        </w:rPr>
        <w:t xml:space="preserve"> такое критическое мышление?</w:t>
      </w:r>
    </w:p>
    <w:p w14:paraId="0955387F" w14:textId="0A180446" w:rsidR="00AA3B8A" w:rsidRPr="00BF4D77" w:rsidRDefault="00AA3B8A" w:rsidP="003C4240">
      <w:pPr>
        <w:tabs>
          <w:tab w:val="left" w:pos="2100"/>
        </w:tabs>
        <w:spacing w:after="200" w:line="276" w:lineRule="auto"/>
        <w:ind w:left="-851"/>
        <w:jc w:val="center"/>
        <w:rPr>
          <w:rFonts w:eastAsia="Times New Roman" w:cs="Times New Roman"/>
          <w:i/>
          <w:iCs/>
          <w:color w:val="111115"/>
          <w:sz w:val="36"/>
          <w:szCs w:val="36"/>
          <w:lang w:eastAsia="ru-RU"/>
        </w:rPr>
      </w:pPr>
      <w:r w:rsidRPr="00BF4D77">
        <w:rPr>
          <w:rFonts w:eastAsia="Times New Roman" w:cs="Times New Roman"/>
          <w:i/>
          <w:iCs/>
          <w:color w:val="111115"/>
          <w:sz w:val="36"/>
          <w:szCs w:val="36"/>
          <w:lang w:eastAsia="ru-RU"/>
        </w:rPr>
        <w:t xml:space="preserve">Критическое мышление – мышление самостоятельное, которое начинается с постановки вопросов, которые нужно решить.  </w:t>
      </w:r>
    </w:p>
    <w:p w14:paraId="5AFAA37D" w14:textId="77777777" w:rsidR="00B73382" w:rsidRPr="00C505D6" w:rsidRDefault="00B73382" w:rsidP="003C4240">
      <w:pPr>
        <w:spacing w:after="0" w:line="276" w:lineRule="auto"/>
        <w:ind w:left="-851" w:firstLine="709"/>
        <w:jc w:val="both"/>
        <w:rPr>
          <w:rFonts w:eastAsia="Times New Roman" w:cs="Times New Roman"/>
          <w:b/>
          <w:bCs/>
          <w:i/>
          <w:iCs/>
          <w:color w:val="111115"/>
          <w:sz w:val="36"/>
          <w:szCs w:val="36"/>
          <w:lang w:eastAsia="ru-RU"/>
        </w:rPr>
      </w:pPr>
      <w:r w:rsidRPr="00C505D6">
        <w:rPr>
          <w:rFonts w:eastAsia="Times New Roman" w:cs="Times New Roman"/>
          <w:b/>
          <w:bCs/>
          <w:i/>
          <w:iCs/>
          <w:color w:val="111115"/>
          <w:sz w:val="36"/>
          <w:szCs w:val="36"/>
          <w:lang w:eastAsia="ru-RU"/>
        </w:rPr>
        <w:t>Критическое мышление простыми словами — это способность тщательно анализировать все, что происходит вокруг, и проверять разные источники информации. Оценивать ее достоверность и делать обоснованные выводы.</w:t>
      </w:r>
      <w:r w:rsidRPr="00C505D6">
        <w:rPr>
          <w:rFonts w:eastAsia="Times New Roman" w:cs="Times New Roman"/>
          <w:b/>
          <w:bCs/>
          <w:i/>
          <w:iCs/>
          <w:color w:val="111115"/>
          <w:sz w:val="36"/>
          <w:szCs w:val="36"/>
          <w:lang w:eastAsia="ru-RU"/>
        </w:rPr>
        <w:t xml:space="preserve"> </w:t>
      </w:r>
    </w:p>
    <w:p w14:paraId="2FB73657" w14:textId="1E092289" w:rsidR="00AA3B8A" w:rsidRPr="00BF4D77" w:rsidRDefault="00AA3B8A" w:rsidP="003C4240">
      <w:pPr>
        <w:spacing w:after="0" w:line="276" w:lineRule="auto"/>
        <w:ind w:left="-851" w:firstLine="709"/>
        <w:jc w:val="both"/>
        <w:rPr>
          <w:rFonts w:eastAsia="Times New Roman" w:cs="Times New Roman"/>
          <w:sz w:val="36"/>
          <w:szCs w:val="36"/>
          <w:lang w:eastAsia="ru-RU"/>
        </w:rPr>
      </w:pPr>
      <w:r w:rsidRPr="00BF4D77">
        <w:rPr>
          <w:rFonts w:eastAsia="Times New Roman" w:cs="Times New Roman"/>
          <w:sz w:val="36"/>
          <w:szCs w:val="36"/>
          <w:lang w:eastAsia="ru-RU"/>
        </w:rPr>
        <w:t xml:space="preserve">Одним из приемов развития критического мышления </w:t>
      </w:r>
      <w:r w:rsidR="001B4357" w:rsidRPr="00BF4D77">
        <w:rPr>
          <w:rFonts w:eastAsia="Times New Roman" w:cs="Times New Roman"/>
          <w:sz w:val="36"/>
          <w:szCs w:val="36"/>
          <w:lang w:eastAsia="ru-RU"/>
        </w:rPr>
        <w:t>является гексагональный</w:t>
      </w:r>
      <w:r w:rsidRPr="00BF4D77">
        <w:rPr>
          <w:rFonts w:eastAsia="Times New Roman" w:cs="Times New Roman"/>
          <w:sz w:val="36"/>
          <w:szCs w:val="36"/>
          <w:shd w:val="clear" w:color="auto" w:fill="F9FAFA"/>
          <w:lang w:eastAsia="ru-RU"/>
        </w:rPr>
        <w:t xml:space="preserve"> метод или метод шестигранного обучения</w:t>
      </w:r>
      <w:r w:rsidRPr="00BF4D77">
        <w:rPr>
          <w:rFonts w:eastAsia="Times New Roman" w:cs="Times New Roman"/>
          <w:sz w:val="36"/>
          <w:szCs w:val="36"/>
          <w:lang w:eastAsia="ru-RU"/>
        </w:rPr>
        <w:t xml:space="preserve">.  </w:t>
      </w:r>
      <w:r w:rsidR="007E2CA1" w:rsidRPr="00BF4D77">
        <w:rPr>
          <w:rFonts w:eastAsia="Times New Roman" w:cs="Times New Roman"/>
          <w:sz w:val="36"/>
          <w:szCs w:val="36"/>
          <w:lang w:eastAsia="ru-RU"/>
        </w:rPr>
        <w:t xml:space="preserve">С данным методом мы в своей школе уже </w:t>
      </w:r>
      <w:r w:rsidR="00C505D6">
        <w:rPr>
          <w:rFonts w:eastAsia="Times New Roman" w:cs="Times New Roman"/>
          <w:sz w:val="36"/>
          <w:szCs w:val="36"/>
          <w:lang w:eastAsia="ru-RU"/>
        </w:rPr>
        <w:t>применяем</w:t>
      </w:r>
      <w:r w:rsidR="007E2CA1" w:rsidRPr="00BF4D77">
        <w:rPr>
          <w:rFonts w:eastAsia="Times New Roman" w:cs="Times New Roman"/>
          <w:sz w:val="36"/>
          <w:szCs w:val="36"/>
          <w:lang w:eastAsia="ru-RU"/>
        </w:rPr>
        <w:t xml:space="preserve"> третий год. </w:t>
      </w:r>
      <w:r w:rsidRPr="00BF4D77">
        <w:rPr>
          <w:rFonts w:eastAsia="Times New Roman" w:cs="Times New Roman"/>
          <w:sz w:val="36"/>
          <w:szCs w:val="36"/>
          <w:lang w:eastAsia="ru-RU"/>
        </w:rPr>
        <w:t xml:space="preserve">Он позволяет уйти от пассивного слушания к активной форме работы учащихся, что приводит к повышению </w:t>
      </w:r>
      <w:r w:rsidRPr="00BF4D77">
        <w:rPr>
          <w:rFonts w:eastAsia="Times New Roman" w:cs="Times New Roman"/>
          <w:sz w:val="36"/>
          <w:szCs w:val="36"/>
          <w:lang w:eastAsia="ru-RU"/>
        </w:rPr>
        <w:lastRenderedPageBreak/>
        <w:t>эффективности занятий. Автором данно</w:t>
      </w:r>
      <w:r w:rsidR="00B73382" w:rsidRPr="00BF4D77">
        <w:rPr>
          <w:rFonts w:eastAsia="Times New Roman" w:cs="Times New Roman"/>
          <w:sz w:val="36"/>
          <w:szCs w:val="36"/>
          <w:lang w:eastAsia="ru-RU"/>
        </w:rPr>
        <w:t>го</w:t>
      </w:r>
      <w:r w:rsidRPr="00BF4D77">
        <w:rPr>
          <w:rFonts w:eastAsia="Times New Roman" w:cs="Times New Roman"/>
          <w:sz w:val="36"/>
          <w:szCs w:val="36"/>
          <w:lang w:eastAsia="ru-RU"/>
        </w:rPr>
        <w:t xml:space="preserve"> метод</w:t>
      </w:r>
      <w:r w:rsidR="00B73382" w:rsidRPr="00BF4D77">
        <w:rPr>
          <w:rFonts w:eastAsia="Times New Roman" w:cs="Times New Roman"/>
          <w:sz w:val="36"/>
          <w:szCs w:val="36"/>
          <w:lang w:eastAsia="ru-RU"/>
        </w:rPr>
        <w:t>а</w:t>
      </w:r>
      <w:r w:rsidRPr="00BF4D77">
        <w:rPr>
          <w:rFonts w:eastAsia="Times New Roman" w:cs="Times New Roman"/>
          <w:sz w:val="36"/>
          <w:szCs w:val="36"/>
          <w:lang w:eastAsia="ru-RU"/>
        </w:rPr>
        <w:t xml:space="preserve"> является англичанин, учитель истории Рассел </w:t>
      </w:r>
      <w:proofErr w:type="spellStart"/>
      <w:r w:rsidRPr="00BF4D77">
        <w:rPr>
          <w:rFonts w:eastAsia="Times New Roman" w:cs="Times New Roman"/>
          <w:sz w:val="36"/>
          <w:szCs w:val="36"/>
          <w:lang w:eastAsia="ru-RU"/>
        </w:rPr>
        <w:t>Тарр</w:t>
      </w:r>
      <w:proofErr w:type="spellEnd"/>
      <w:r w:rsidRPr="00BF4D77">
        <w:rPr>
          <w:rFonts w:eastAsia="Times New Roman" w:cs="Times New Roman"/>
          <w:sz w:val="36"/>
          <w:szCs w:val="36"/>
          <w:lang w:eastAsia="ru-RU"/>
        </w:rPr>
        <w:t xml:space="preserve">. </w:t>
      </w:r>
      <w:r w:rsidRPr="00BF4D77">
        <w:rPr>
          <w:rFonts w:ascii="Calibri" w:eastAsia="Times New Roman" w:hAnsi="Calibri" w:cs="Times New Roman"/>
          <w:sz w:val="36"/>
          <w:szCs w:val="36"/>
          <w:lang w:eastAsia="ru-RU"/>
        </w:rPr>
        <w:t xml:space="preserve"> </w:t>
      </w:r>
    </w:p>
    <w:p w14:paraId="22AC7948" w14:textId="1EC54BB7" w:rsidR="00AA3B8A" w:rsidRPr="00BF4D77" w:rsidRDefault="00AA3B8A" w:rsidP="003C4240">
      <w:pPr>
        <w:spacing w:after="0" w:line="276" w:lineRule="auto"/>
        <w:ind w:left="-851"/>
        <w:jc w:val="both"/>
        <w:rPr>
          <w:rFonts w:eastAsia="Times New Roman" w:cs="Times New Roman"/>
          <w:sz w:val="36"/>
          <w:szCs w:val="36"/>
          <w:lang w:eastAsia="ru-RU"/>
        </w:rPr>
      </w:pPr>
      <w:r w:rsidRPr="00BF4D77">
        <w:rPr>
          <w:rFonts w:eastAsia="Times New Roman" w:cs="Times New Roman"/>
          <w:sz w:val="36"/>
          <w:szCs w:val="36"/>
          <w:lang w:eastAsia="ru-RU"/>
        </w:rPr>
        <w:t xml:space="preserve">Использование </w:t>
      </w:r>
      <w:r w:rsidR="00C505D6">
        <w:rPr>
          <w:rFonts w:eastAsia="Times New Roman" w:cs="Times New Roman"/>
          <w:sz w:val="36"/>
          <w:szCs w:val="36"/>
          <w:lang w:eastAsia="ru-RU"/>
        </w:rPr>
        <w:t>этого</w:t>
      </w:r>
      <w:r w:rsidRPr="00BF4D77">
        <w:rPr>
          <w:rFonts w:eastAsia="Times New Roman" w:cs="Times New Roman"/>
          <w:sz w:val="36"/>
          <w:szCs w:val="36"/>
          <w:lang w:eastAsia="ru-RU"/>
        </w:rPr>
        <w:t xml:space="preserve"> метод</w:t>
      </w:r>
      <w:r w:rsidR="001B4357" w:rsidRPr="00BF4D77">
        <w:rPr>
          <w:rFonts w:eastAsia="Times New Roman" w:cs="Times New Roman"/>
          <w:sz w:val="36"/>
          <w:szCs w:val="36"/>
          <w:lang w:eastAsia="ru-RU"/>
        </w:rPr>
        <w:t>а</w:t>
      </w:r>
      <w:r w:rsidRPr="00BF4D77">
        <w:rPr>
          <w:rFonts w:eastAsia="Times New Roman" w:cs="Times New Roman"/>
          <w:sz w:val="36"/>
          <w:szCs w:val="36"/>
          <w:lang w:eastAsia="ru-RU"/>
        </w:rPr>
        <w:t xml:space="preserve"> в работе позволяет:</w:t>
      </w:r>
    </w:p>
    <w:p w14:paraId="4DB5722F" w14:textId="77777777" w:rsidR="00AA3B8A" w:rsidRPr="00BF4D77" w:rsidRDefault="00AA3B8A" w:rsidP="003C4240">
      <w:pPr>
        <w:spacing w:after="0" w:line="276" w:lineRule="auto"/>
        <w:ind w:left="-851" w:firstLine="709"/>
        <w:jc w:val="both"/>
        <w:rPr>
          <w:rFonts w:eastAsia="Times New Roman" w:cs="Times New Roman"/>
          <w:sz w:val="36"/>
          <w:szCs w:val="36"/>
          <w:lang w:eastAsia="ru-RU"/>
        </w:rPr>
      </w:pPr>
      <w:r w:rsidRPr="00BF4D77">
        <w:rPr>
          <w:rFonts w:eastAsia="Times New Roman" w:cs="Times New Roman"/>
          <w:sz w:val="36"/>
          <w:szCs w:val="36"/>
          <w:lang w:eastAsia="ru-RU"/>
        </w:rPr>
        <w:t xml:space="preserve">- за определенное время обобщить и систематизировать материал; </w:t>
      </w:r>
    </w:p>
    <w:p w14:paraId="44EA434D" w14:textId="77777777" w:rsidR="00AA3B8A" w:rsidRPr="00BF4D77" w:rsidRDefault="00AA3B8A" w:rsidP="003C4240">
      <w:pPr>
        <w:spacing w:after="0" w:line="276" w:lineRule="auto"/>
        <w:ind w:left="-851" w:firstLine="709"/>
        <w:jc w:val="both"/>
        <w:rPr>
          <w:rFonts w:eastAsia="Times New Roman" w:cs="Times New Roman"/>
          <w:sz w:val="36"/>
          <w:szCs w:val="36"/>
          <w:lang w:eastAsia="ru-RU"/>
        </w:rPr>
      </w:pPr>
      <w:r w:rsidRPr="00BF4D77">
        <w:rPr>
          <w:rFonts w:eastAsia="Times New Roman" w:cs="Times New Roman"/>
          <w:sz w:val="36"/>
          <w:szCs w:val="36"/>
          <w:lang w:eastAsia="ru-RU"/>
        </w:rPr>
        <w:t>-установить связи между понятиями и событиями, найти доказательства и выстроить алгоритмы;</w:t>
      </w:r>
    </w:p>
    <w:p w14:paraId="6A24ACB9" w14:textId="77777777" w:rsidR="00AA3B8A" w:rsidRPr="00BF4D77" w:rsidRDefault="00AA3B8A" w:rsidP="003C4240">
      <w:pPr>
        <w:spacing w:after="0" w:line="276" w:lineRule="auto"/>
        <w:ind w:left="-851" w:firstLine="709"/>
        <w:jc w:val="both"/>
        <w:rPr>
          <w:rFonts w:eastAsia="Times New Roman" w:cs="Times New Roman"/>
          <w:sz w:val="36"/>
          <w:szCs w:val="36"/>
          <w:lang w:eastAsia="ru-RU"/>
        </w:rPr>
      </w:pPr>
      <w:r w:rsidRPr="00BF4D77">
        <w:rPr>
          <w:rFonts w:eastAsia="Times New Roman" w:cs="Times New Roman"/>
          <w:sz w:val="36"/>
          <w:szCs w:val="36"/>
          <w:lang w:eastAsia="ru-RU"/>
        </w:rPr>
        <w:t>-  активизировать деятельность учащихся на уроке;</w:t>
      </w:r>
    </w:p>
    <w:p w14:paraId="1C03278D" w14:textId="77777777" w:rsidR="00AA3B8A" w:rsidRPr="00BF4D77" w:rsidRDefault="00AA3B8A" w:rsidP="003C4240">
      <w:pPr>
        <w:spacing w:after="0" w:line="276" w:lineRule="auto"/>
        <w:ind w:left="-851" w:firstLine="709"/>
        <w:jc w:val="both"/>
        <w:rPr>
          <w:rFonts w:eastAsia="Times New Roman" w:cs="Times New Roman"/>
          <w:sz w:val="36"/>
          <w:szCs w:val="36"/>
          <w:lang w:eastAsia="ru-RU"/>
        </w:rPr>
      </w:pPr>
      <w:r w:rsidRPr="00BF4D77">
        <w:rPr>
          <w:rFonts w:eastAsia="Times New Roman" w:cs="Times New Roman"/>
          <w:sz w:val="36"/>
          <w:szCs w:val="36"/>
          <w:lang w:eastAsia="ru-RU"/>
        </w:rPr>
        <w:t>-  управлять групповым процессом</w:t>
      </w:r>
    </w:p>
    <w:p w14:paraId="401106BE" w14:textId="77777777" w:rsidR="00AA3B8A" w:rsidRPr="00BF4D77" w:rsidRDefault="00AA3B8A" w:rsidP="003C4240">
      <w:pPr>
        <w:spacing w:after="0" w:line="276" w:lineRule="auto"/>
        <w:ind w:left="-851" w:firstLine="709"/>
        <w:jc w:val="both"/>
        <w:rPr>
          <w:rFonts w:eastAsia="Times New Roman" w:cs="Times New Roman"/>
          <w:color w:val="000000"/>
          <w:sz w:val="36"/>
          <w:szCs w:val="36"/>
          <w:lang w:eastAsia="ru-RU"/>
        </w:rPr>
      </w:pPr>
      <w:r w:rsidRPr="00BF4D77">
        <w:rPr>
          <w:rFonts w:eastAsia="Times New Roman" w:cs="Times New Roman"/>
          <w:color w:val="000000"/>
          <w:sz w:val="36"/>
          <w:szCs w:val="36"/>
          <w:lang w:eastAsia="ru-RU"/>
        </w:rPr>
        <w:t xml:space="preserve">Шестиугольная карточка называется </w:t>
      </w:r>
      <w:proofErr w:type="spellStart"/>
      <w:r w:rsidRPr="00BF4D77">
        <w:rPr>
          <w:rFonts w:eastAsia="Times New Roman" w:cs="Times New Roman"/>
          <w:b/>
          <w:sz w:val="36"/>
          <w:szCs w:val="36"/>
          <w:lang w:eastAsia="ru-RU"/>
        </w:rPr>
        <w:t>гексом</w:t>
      </w:r>
      <w:proofErr w:type="spellEnd"/>
      <w:r w:rsidRPr="00BF4D77">
        <w:rPr>
          <w:rFonts w:eastAsia="Times New Roman" w:cs="Times New Roman"/>
          <w:b/>
          <w:sz w:val="36"/>
          <w:szCs w:val="36"/>
          <w:lang w:eastAsia="ru-RU"/>
        </w:rPr>
        <w:t xml:space="preserve"> (</w:t>
      </w:r>
      <w:proofErr w:type="spellStart"/>
      <w:r w:rsidRPr="00BF4D77">
        <w:rPr>
          <w:rFonts w:eastAsia="Times New Roman" w:cs="Times New Roman"/>
          <w:b/>
          <w:sz w:val="36"/>
          <w:szCs w:val="36"/>
          <w:lang w:eastAsia="ru-RU"/>
        </w:rPr>
        <w:t>hexagon</w:t>
      </w:r>
      <w:proofErr w:type="spellEnd"/>
      <w:r w:rsidRPr="00BF4D77">
        <w:rPr>
          <w:rFonts w:eastAsia="Times New Roman" w:cs="Times New Roman"/>
          <w:color w:val="000000"/>
          <w:sz w:val="36"/>
          <w:szCs w:val="36"/>
          <w:lang w:eastAsia="ru-RU"/>
        </w:rPr>
        <w:t xml:space="preserve">). Каждая из шестиугольных карточек — это некоторым образом формализованные знания по определённому аспекту. Все шестиугольники соединяются благодаря определённым связям. </w:t>
      </w:r>
    </w:p>
    <w:p w14:paraId="683C7B8A" w14:textId="77777777" w:rsidR="00AA3B8A" w:rsidRPr="00BF4D77" w:rsidRDefault="00AA3B8A" w:rsidP="003C4240">
      <w:pPr>
        <w:spacing w:after="0" w:line="276" w:lineRule="auto"/>
        <w:ind w:left="-851" w:firstLine="709"/>
        <w:jc w:val="both"/>
        <w:rPr>
          <w:rFonts w:eastAsia="Times New Roman" w:cs="Times New Roman"/>
          <w:color w:val="000000"/>
          <w:sz w:val="36"/>
          <w:szCs w:val="36"/>
          <w:lang w:eastAsia="ru-RU"/>
        </w:rPr>
      </w:pPr>
      <w:r w:rsidRPr="00BF4D77">
        <w:rPr>
          <w:rFonts w:eastAsia="Times New Roman" w:cs="Times New Roman"/>
          <w:color w:val="000000"/>
          <w:sz w:val="36"/>
          <w:szCs w:val="36"/>
          <w:lang w:eastAsia="ru-RU"/>
        </w:rPr>
        <w:t xml:space="preserve">Использование шестиугольников является простым и эффективным способом развития таких навыков как способность выбирать, классифицировать и связывать доказательства.  </w:t>
      </w:r>
    </w:p>
    <w:p w14:paraId="735C5923" w14:textId="036614D6" w:rsidR="006F113D" w:rsidRPr="00BF4D77" w:rsidRDefault="006F113D" w:rsidP="003C4240">
      <w:pPr>
        <w:tabs>
          <w:tab w:val="left" w:pos="709"/>
        </w:tabs>
        <w:spacing w:after="200" w:line="276" w:lineRule="auto"/>
        <w:ind w:left="-851"/>
        <w:jc w:val="both"/>
        <w:rPr>
          <w:rFonts w:eastAsia="Times New Roman" w:cs="Times New Roman"/>
          <w:sz w:val="36"/>
          <w:szCs w:val="36"/>
          <w:lang w:eastAsia="ru-RU"/>
        </w:rPr>
      </w:pPr>
      <w:r w:rsidRPr="00BF4D77">
        <w:rPr>
          <w:rFonts w:eastAsia="Times New Roman" w:cs="Times New Roman"/>
          <w:sz w:val="36"/>
          <w:szCs w:val="36"/>
          <w:lang w:eastAsia="ru-RU"/>
        </w:rPr>
        <w:tab/>
        <w:t>Каждая из шестиугольных карточек — это некоторым образом формализованные знания по определённому аспекту. Каждый из шестиугольников соединяется друг с другим, благодаря определённым связям. Использование шестиугольников является простым и эффективным способом развития таких навыков как способность выбирать, классифицировать и связывать доказательства.</w:t>
      </w:r>
    </w:p>
    <w:p w14:paraId="7D1C72AA" w14:textId="33D73617" w:rsidR="00AA3B8A" w:rsidRPr="00BF4D77" w:rsidRDefault="00AA3B8A" w:rsidP="003C4240">
      <w:pPr>
        <w:spacing w:after="0" w:line="276" w:lineRule="auto"/>
        <w:ind w:left="-851" w:firstLine="708"/>
        <w:jc w:val="both"/>
        <w:rPr>
          <w:rFonts w:eastAsia="Times New Roman" w:cs="Times New Roman"/>
          <w:sz w:val="36"/>
          <w:szCs w:val="36"/>
          <w:lang w:eastAsia="ru-RU"/>
        </w:rPr>
      </w:pPr>
      <w:r w:rsidRPr="00BF4D77">
        <w:rPr>
          <w:rFonts w:eastAsia="Times New Roman" w:cs="Times New Roman"/>
          <w:sz w:val="36"/>
          <w:szCs w:val="36"/>
          <w:lang w:eastAsia="ru-RU"/>
        </w:rPr>
        <w:t xml:space="preserve">Работа учащихся заключается в том, чтобы организовать шестиугольники по категориям, причем они располагаются рядом друг с другом, чтобы выделить связи между описанными факторами. В конце своей работы учащиеся должны представить конкретный результат своей деятельности, доказывая свою точку зрения. Ученикам дается время </w:t>
      </w:r>
      <w:r w:rsidR="004174C7" w:rsidRPr="00BF4D77">
        <w:rPr>
          <w:rFonts w:eastAsia="Times New Roman" w:cs="Times New Roman"/>
          <w:sz w:val="36"/>
          <w:szCs w:val="36"/>
          <w:lang w:eastAsia="ru-RU"/>
        </w:rPr>
        <w:t>для изучения</w:t>
      </w:r>
      <w:r w:rsidRPr="00BF4D77">
        <w:rPr>
          <w:rFonts w:eastAsia="Times New Roman" w:cs="Times New Roman"/>
          <w:sz w:val="36"/>
          <w:szCs w:val="36"/>
          <w:lang w:eastAsia="ru-RU"/>
        </w:rPr>
        <w:t xml:space="preserve"> текста, для </w:t>
      </w:r>
      <w:r w:rsidRPr="00BF4D77">
        <w:rPr>
          <w:rFonts w:eastAsia="Times New Roman" w:cs="Times New Roman"/>
          <w:sz w:val="36"/>
          <w:szCs w:val="36"/>
          <w:lang w:eastAsia="ru-RU"/>
        </w:rPr>
        <w:lastRenderedPageBreak/>
        <w:t xml:space="preserve">погружения в учебную проблему. После этого они делают свои выводы. </w:t>
      </w:r>
    </w:p>
    <w:p w14:paraId="3F1ABA04" w14:textId="77777777" w:rsidR="00AD383E" w:rsidRPr="00BF4D77" w:rsidRDefault="00AD383E" w:rsidP="003C4240">
      <w:pPr>
        <w:spacing w:after="0" w:line="276" w:lineRule="auto"/>
        <w:ind w:left="-851" w:firstLine="708"/>
        <w:jc w:val="both"/>
        <w:rPr>
          <w:rFonts w:eastAsia="Times New Roman" w:cs="Times New Roman"/>
          <w:b/>
          <w:i/>
          <w:sz w:val="36"/>
          <w:szCs w:val="36"/>
          <w:lang w:eastAsia="ru-RU"/>
        </w:rPr>
      </w:pPr>
    </w:p>
    <w:p w14:paraId="4767D307" w14:textId="3097801E" w:rsidR="00AA3B8A" w:rsidRPr="00BF4D77" w:rsidRDefault="00AA3B8A" w:rsidP="003C4240">
      <w:pPr>
        <w:spacing w:after="0" w:line="276" w:lineRule="auto"/>
        <w:ind w:left="-851" w:firstLine="708"/>
        <w:jc w:val="both"/>
        <w:rPr>
          <w:rFonts w:eastAsia="Times New Roman" w:cs="Times New Roman"/>
          <w:b/>
          <w:i/>
          <w:sz w:val="36"/>
          <w:szCs w:val="36"/>
          <w:lang w:eastAsia="ru-RU"/>
        </w:rPr>
      </w:pPr>
      <w:r w:rsidRPr="00BF4D77">
        <w:rPr>
          <w:rFonts w:eastAsia="Times New Roman" w:cs="Times New Roman"/>
          <w:b/>
          <w:i/>
          <w:sz w:val="36"/>
          <w:szCs w:val="36"/>
          <w:lang w:eastAsia="ru-RU"/>
        </w:rPr>
        <w:t>Варианты использования данного приема</w:t>
      </w:r>
    </w:p>
    <w:p w14:paraId="75178357" w14:textId="2D4518F4" w:rsidR="00AA3B8A" w:rsidRPr="00BF4D77" w:rsidRDefault="00AA3B8A" w:rsidP="003C4240">
      <w:pPr>
        <w:spacing w:after="0" w:line="276" w:lineRule="auto"/>
        <w:ind w:left="-851" w:firstLine="708"/>
        <w:jc w:val="both"/>
        <w:rPr>
          <w:rFonts w:eastAsia="Times New Roman" w:cs="Times New Roman"/>
          <w:sz w:val="36"/>
          <w:szCs w:val="36"/>
          <w:lang w:eastAsia="ru-RU"/>
        </w:rPr>
      </w:pPr>
      <w:r w:rsidRPr="00BF4D77">
        <w:rPr>
          <w:rFonts w:eastAsia="Times New Roman" w:cs="Times New Roman"/>
          <w:sz w:val="36"/>
          <w:szCs w:val="36"/>
          <w:lang w:eastAsia="ru-RU"/>
        </w:rPr>
        <w:t xml:space="preserve">1. Вписать учебный материал в шестиугольники, разрезать их и предложить ученикам собрать мозаику, т.е. учащиеся получают учебный материал, записанный при </w:t>
      </w:r>
      <w:proofErr w:type="spellStart"/>
      <w:r w:rsidRPr="00BF4D77">
        <w:rPr>
          <w:rFonts w:eastAsia="Times New Roman" w:cs="Times New Roman"/>
          <w:sz w:val="36"/>
          <w:szCs w:val="36"/>
          <w:lang w:eastAsia="ru-RU"/>
        </w:rPr>
        <w:t>помощ</w:t>
      </w:r>
      <w:proofErr w:type="spellEnd"/>
      <w:r w:rsidR="004D3C15">
        <w:rPr>
          <w:rFonts w:eastAsia="Times New Roman" w:cs="Times New Roman"/>
          <w:sz w:val="36"/>
          <w:szCs w:val="36"/>
          <w:lang w:eastAsia="ru-RU"/>
        </w:rPr>
        <w:t xml:space="preserve"> </w:t>
      </w:r>
      <w:r w:rsidRPr="00BF4D77">
        <w:rPr>
          <w:rFonts w:eastAsia="Times New Roman" w:cs="Times New Roman"/>
          <w:sz w:val="36"/>
          <w:szCs w:val="36"/>
          <w:lang w:eastAsia="ru-RU"/>
        </w:rPr>
        <w:t xml:space="preserve">и </w:t>
      </w:r>
      <w:proofErr w:type="spellStart"/>
      <w:r w:rsidRPr="00BF4D77">
        <w:rPr>
          <w:rFonts w:eastAsia="Times New Roman" w:cs="Times New Roman"/>
          <w:sz w:val="36"/>
          <w:szCs w:val="36"/>
          <w:lang w:eastAsia="ru-RU"/>
        </w:rPr>
        <w:t>гексов</w:t>
      </w:r>
      <w:proofErr w:type="spellEnd"/>
      <w:r w:rsidRPr="00BF4D77">
        <w:rPr>
          <w:rFonts w:eastAsia="Times New Roman" w:cs="Times New Roman"/>
          <w:sz w:val="36"/>
          <w:szCs w:val="36"/>
          <w:lang w:eastAsia="ru-RU"/>
        </w:rPr>
        <w:t xml:space="preserve">, из которых им нужно собрать </w:t>
      </w:r>
      <w:proofErr w:type="spellStart"/>
      <w:r w:rsidRPr="00BF4D77">
        <w:rPr>
          <w:rFonts w:eastAsia="Times New Roman" w:cs="Times New Roman"/>
          <w:sz w:val="36"/>
          <w:szCs w:val="36"/>
          <w:lang w:eastAsia="ru-RU"/>
        </w:rPr>
        <w:t>пазл</w:t>
      </w:r>
      <w:proofErr w:type="spellEnd"/>
      <w:r w:rsidRPr="00BF4D77">
        <w:rPr>
          <w:rFonts w:eastAsia="Times New Roman" w:cs="Times New Roman"/>
          <w:sz w:val="36"/>
          <w:szCs w:val="36"/>
          <w:lang w:eastAsia="ru-RU"/>
        </w:rPr>
        <w:t>. Варианты могут быть разнообразны. В шестиугольники можно вписать словосочетания, слова, текст. Учащиеся должны выполнить задание и соединить шестиугольники. Также это может быть картинка или текст, учащимся надо собрать единое целое.</w:t>
      </w:r>
    </w:p>
    <w:p w14:paraId="22168B9B" w14:textId="77777777" w:rsidR="00AA3B8A" w:rsidRPr="00BF4D77" w:rsidRDefault="00AA3B8A" w:rsidP="003C4240">
      <w:pPr>
        <w:spacing w:before="45" w:after="0" w:line="276" w:lineRule="auto"/>
        <w:ind w:left="-851" w:firstLine="709"/>
        <w:jc w:val="both"/>
        <w:rPr>
          <w:rFonts w:eastAsia="Times New Roman" w:cs="Times New Roman"/>
          <w:sz w:val="36"/>
          <w:szCs w:val="36"/>
          <w:lang w:eastAsia="ru-RU"/>
        </w:rPr>
      </w:pPr>
      <w:r w:rsidRPr="00BF4D77">
        <w:rPr>
          <w:rFonts w:eastAsia="Times New Roman" w:cs="Times New Roman"/>
          <w:sz w:val="36"/>
          <w:szCs w:val="36"/>
          <w:lang w:eastAsia="ru-RU"/>
        </w:rPr>
        <w:t>2. Оставить шестиугольники пустыми для заполнения, чтобы ученики могли выразить своё мнение по заданной проблеме. В таком случае учебной задачей является прибавление пунктов в каждой из категорий по мере работы над темой. Такой вариант хорошо работает, если есть возможность дать учащимся время для углубленного изучения темы. Данный вариант работы уместен как при изучении нового материала, так и при обобщении знаний.</w:t>
      </w:r>
    </w:p>
    <w:p w14:paraId="55F67B78" w14:textId="77777777" w:rsidR="00AA3B8A" w:rsidRPr="00BF4D77" w:rsidRDefault="00AA3B8A" w:rsidP="003C4240">
      <w:pPr>
        <w:pBdr>
          <w:top w:val="nil"/>
          <w:left w:val="nil"/>
          <w:bottom w:val="nil"/>
          <w:right w:val="nil"/>
          <w:between w:val="nil"/>
        </w:pBdr>
        <w:spacing w:after="0" w:line="276" w:lineRule="auto"/>
        <w:ind w:left="-851" w:firstLine="709"/>
        <w:jc w:val="both"/>
        <w:rPr>
          <w:rFonts w:eastAsia="Times New Roman" w:cs="Times New Roman"/>
          <w:color w:val="000000"/>
          <w:sz w:val="36"/>
          <w:szCs w:val="36"/>
          <w:lang w:eastAsia="ru-RU"/>
        </w:rPr>
      </w:pPr>
      <w:r w:rsidRPr="00BF4D77">
        <w:rPr>
          <w:rFonts w:eastAsia="Times New Roman" w:cs="Times New Roman"/>
          <w:color w:val="000000"/>
          <w:sz w:val="36"/>
          <w:szCs w:val="36"/>
          <w:lang w:eastAsia="ru-RU"/>
        </w:rPr>
        <w:t>3.Работа может быть как индивидуальной, так и групповой. Каждая из групп заполняет свои шестиугольники. Затем группы обмениваются и стараются собрать мозаику своих товарищей. Возможно, вы удивитесь тем соединениям и выводам, которые ученики сделают самостоятельно.</w:t>
      </w:r>
    </w:p>
    <w:p w14:paraId="6BEB9357" w14:textId="405D06CB" w:rsidR="00AA3B8A" w:rsidRPr="00BF4D77" w:rsidRDefault="00AA3B8A" w:rsidP="003C4240">
      <w:pPr>
        <w:spacing w:before="45" w:after="0" w:line="276" w:lineRule="auto"/>
        <w:ind w:left="-851" w:firstLine="709"/>
        <w:jc w:val="both"/>
        <w:rPr>
          <w:rFonts w:eastAsia="Times New Roman" w:cs="Times New Roman"/>
          <w:sz w:val="36"/>
          <w:szCs w:val="36"/>
          <w:lang w:eastAsia="ru-RU"/>
        </w:rPr>
      </w:pPr>
      <w:r w:rsidRPr="00BF4D77">
        <w:rPr>
          <w:rFonts w:eastAsia="Times New Roman" w:cs="Times New Roman"/>
          <w:sz w:val="36"/>
          <w:szCs w:val="36"/>
          <w:lang w:eastAsia="ru-RU"/>
        </w:rPr>
        <w:t xml:space="preserve">4. </w:t>
      </w:r>
      <w:r w:rsidR="00C505D6">
        <w:rPr>
          <w:rFonts w:eastAsia="Times New Roman" w:cs="Times New Roman"/>
          <w:sz w:val="36"/>
          <w:szCs w:val="36"/>
          <w:lang w:eastAsia="ru-RU"/>
        </w:rPr>
        <w:t>Использование м</w:t>
      </w:r>
      <w:r w:rsidRPr="00BF4D77">
        <w:rPr>
          <w:rFonts w:eastAsia="Times New Roman" w:cs="Times New Roman"/>
          <w:sz w:val="36"/>
          <w:szCs w:val="36"/>
          <w:lang w:eastAsia="ru-RU"/>
        </w:rPr>
        <w:t>аркированны</w:t>
      </w:r>
      <w:r w:rsidR="00C505D6">
        <w:rPr>
          <w:rFonts w:eastAsia="Times New Roman" w:cs="Times New Roman"/>
          <w:sz w:val="36"/>
          <w:szCs w:val="36"/>
          <w:lang w:eastAsia="ru-RU"/>
        </w:rPr>
        <w:t>х</w:t>
      </w:r>
      <w:r w:rsidRPr="00BF4D77">
        <w:rPr>
          <w:rFonts w:eastAsia="Times New Roman" w:cs="Times New Roman"/>
          <w:sz w:val="36"/>
          <w:szCs w:val="36"/>
          <w:lang w:eastAsia="ru-RU"/>
        </w:rPr>
        <w:t xml:space="preserve"> шестиугольник</w:t>
      </w:r>
      <w:r w:rsidR="00C505D6">
        <w:rPr>
          <w:rFonts w:eastAsia="Times New Roman" w:cs="Times New Roman"/>
          <w:sz w:val="36"/>
          <w:szCs w:val="36"/>
          <w:lang w:eastAsia="ru-RU"/>
        </w:rPr>
        <w:t>ов</w:t>
      </w:r>
      <w:r w:rsidRPr="00BF4D77">
        <w:rPr>
          <w:rFonts w:eastAsia="Times New Roman" w:cs="Times New Roman"/>
          <w:sz w:val="36"/>
          <w:szCs w:val="36"/>
          <w:lang w:eastAsia="ru-RU"/>
        </w:rPr>
        <w:t xml:space="preserve">. </w:t>
      </w:r>
      <w:proofErr w:type="spellStart"/>
      <w:r w:rsidRPr="00BF4D77">
        <w:rPr>
          <w:rFonts w:eastAsia="Times New Roman" w:cs="Times New Roman"/>
          <w:sz w:val="36"/>
          <w:szCs w:val="36"/>
          <w:lang w:eastAsia="ru-RU"/>
        </w:rPr>
        <w:t>Гексы</w:t>
      </w:r>
      <w:proofErr w:type="spellEnd"/>
      <w:r w:rsidRPr="00BF4D77">
        <w:rPr>
          <w:rFonts w:eastAsia="Times New Roman" w:cs="Times New Roman"/>
          <w:sz w:val="36"/>
          <w:szCs w:val="36"/>
          <w:lang w:eastAsia="ru-RU"/>
        </w:rPr>
        <w:t xml:space="preserve"> могут быть разного цвета, и тогда каждый цвет будет объединять учебный материал в определенную категорию. Учащиеся получают задание – соединить шестиугольники, устанавливая между этими категориями различные связи. В данном случае цвет </w:t>
      </w:r>
      <w:r w:rsidRPr="00BF4D77">
        <w:rPr>
          <w:rFonts w:eastAsia="Times New Roman" w:cs="Times New Roman"/>
          <w:sz w:val="36"/>
          <w:szCs w:val="36"/>
          <w:lang w:eastAsia="ru-RU"/>
        </w:rPr>
        <w:lastRenderedPageBreak/>
        <w:t>отражает определённую квалификацию, то есть учебный материал распределяется по каким-либо общим признакам.</w:t>
      </w:r>
    </w:p>
    <w:p w14:paraId="47806E43" w14:textId="77777777" w:rsidR="00AA3B8A" w:rsidRPr="00BF4D77" w:rsidRDefault="00AA3B8A" w:rsidP="003C4240">
      <w:pPr>
        <w:spacing w:before="45" w:after="0" w:line="276" w:lineRule="auto"/>
        <w:ind w:left="-851" w:firstLine="709"/>
        <w:jc w:val="both"/>
        <w:rPr>
          <w:rFonts w:eastAsia="Times New Roman" w:cs="Times New Roman"/>
          <w:sz w:val="36"/>
          <w:szCs w:val="36"/>
          <w:lang w:eastAsia="ru-RU"/>
        </w:rPr>
      </w:pPr>
      <w:r w:rsidRPr="00BF4D77">
        <w:rPr>
          <w:rFonts w:eastAsia="Times New Roman" w:cs="Times New Roman"/>
          <w:sz w:val="36"/>
          <w:szCs w:val="36"/>
          <w:lang w:eastAsia="ru-RU"/>
        </w:rPr>
        <w:t xml:space="preserve">5. </w:t>
      </w:r>
      <w:proofErr w:type="spellStart"/>
      <w:r w:rsidRPr="00BF4D77">
        <w:rPr>
          <w:rFonts w:eastAsia="Times New Roman" w:cs="Times New Roman"/>
          <w:sz w:val="36"/>
          <w:szCs w:val="36"/>
          <w:lang w:eastAsia="ru-RU"/>
        </w:rPr>
        <w:t>Гексы</w:t>
      </w:r>
      <w:proofErr w:type="spellEnd"/>
      <w:r w:rsidRPr="00BF4D77">
        <w:rPr>
          <w:rFonts w:eastAsia="Times New Roman" w:cs="Times New Roman"/>
          <w:sz w:val="36"/>
          <w:szCs w:val="36"/>
          <w:lang w:eastAsia="ru-RU"/>
        </w:rPr>
        <w:t xml:space="preserve"> могут быть с изображениями, из которых учащиеся складывают коллаж. Такой вариант хорош для изучения исторических событий, связанных с изучением вопросов культуры.</w:t>
      </w:r>
    </w:p>
    <w:p w14:paraId="172CC4D5" w14:textId="7E3A1953" w:rsidR="001A5CED" w:rsidRPr="00BF4D77" w:rsidRDefault="00AA3B8A" w:rsidP="003C4240">
      <w:pPr>
        <w:shd w:val="clear" w:color="auto" w:fill="FCFDFD"/>
        <w:spacing w:before="45" w:after="0" w:line="276" w:lineRule="auto"/>
        <w:ind w:left="-851" w:firstLine="709"/>
        <w:rPr>
          <w:rFonts w:eastAsia="Times New Roman" w:cs="Times New Roman"/>
          <w:sz w:val="36"/>
          <w:szCs w:val="36"/>
          <w:lang w:eastAsia="ru-RU"/>
        </w:rPr>
      </w:pPr>
      <w:r w:rsidRPr="00BF4D77">
        <w:rPr>
          <w:rFonts w:eastAsia="Times New Roman" w:cs="Times New Roman"/>
          <w:color w:val="000000"/>
          <w:sz w:val="36"/>
          <w:szCs w:val="36"/>
          <w:shd w:val="clear" w:color="auto" w:fill="FFFFFF"/>
          <w:lang w:eastAsia="ru-RU"/>
        </w:rPr>
        <w:t>Метод шестиугольников подходит при объяснении темы любого предмета</w:t>
      </w:r>
      <w:r w:rsidRPr="00BF4D77">
        <w:rPr>
          <w:rFonts w:ascii="Arial" w:eastAsia="Times New Roman" w:hAnsi="Arial" w:cs="Arial"/>
          <w:color w:val="000000"/>
          <w:sz w:val="36"/>
          <w:szCs w:val="36"/>
          <w:shd w:val="clear" w:color="auto" w:fill="FFFFFF"/>
          <w:lang w:eastAsia="ru-RU"/>
        </w:rPr>
        <w:t>.</w:t>
      </w:r>
      <w:r w:rsidR="00AD383E" w:rsidRPr="00BF4D77">
        <w:rPr>
          <w:rFonts w:ascii="Arial" w:eastAsia="Times New Roman" w:hAnsi="Arial" w:cs="Arial"/>
          <w:color w:val="000000"/>
          <w:sz w:val="36"/>
          <w:szCs w:val="36"/>
          <w:shd w:val="clear" w:color="auto" w:fill="FFFFFF"/>
          <w:lang w:eastAsia="ru-RU"/>
        </w:rPr>
        <w:t xml:space="preserve"> </w:t>
      </w:r>
      <w:r w:rsidR="00314EEB" w:rsidRPr="00BF4D77">
        <w:rPr>
          <w:rFonts w:eastAsia="Times New Roman" w:cs="Times New Roman"/>
          <w:sz w:val="36"/>
          <w:szCs w:val="36"/>
          <w:highlight w:val="white"/>
          <w:lang w:eastAsia="ru-RU"/>
        </w:rPr>
        <w:t>Рассмотрим составление</w:t>
      </w:r>
      <w:r w:rsidRPr="00BF4D77">
        <w:rPr>
          <w:rFonts w:eastAsia="Times New Roman" w:cs="Times New Roman"/>
          <w:sz w:val="36"/>
          <w:szCs w:val="36"/>
          <w:highlight w:val="white"/>
          <w:lang w:eastAsia="ru-RU"/>
        </w:rPr>
        <w:t xml:space="preserve"> </w:t>
      </w:r>
      <w:proofErr w:type="spellStart"/>
      <w:r w:rsidRPr="00BF4D77">
        <w:rPr>
          <w:rFonts w:eastAsia="Times New Roman" w:cs="Times New Roman"/>
          <w:sz w:val="36"/>
          <w:szCs w:val="36"/>
          <w:highlight w:val="white"/>
          <w:lang w:eastAsia="ru-RU"/>
        </w:rPr>
        <w:t>гексов</w:t>
      </w:r>
      <w:proofErr w:type="spellEnd"/>
      <w:r w:rsidR="001A5CED" w:rsidRPr="00BF4D77">
        <w:rPr>
          <w:rFonts w:eastAsia="Times New Roman" w:cs="Times New Roman"/>
          <w:sz w:val="36"/>
          <w:szCs w:val="36"/>
          <w:lang w:eastAsia="ru-RU"/>
        </w:rPr>
        <w:t xml:space="preserve">. </w:t>
      </w:r>
    </w:p>
    <w:p w14:paraId="297D641E" w14:textId="4BD742B7" w:rsidR="00CC2266" w:rsidRDefault="001A5CED" w:rsidP="003C4240">
      <w:pPr>
        <w:spacing w:after="0" w:line="276" w:lineRule="auto"/>
        <w:ind w:left="-851" w:firstLine="708"/>
        <w:jc w:val="both"/>
        <w:rPr>
          <w:rFonts w:eastAsia="Times New Roman" w:cs="Times New Roman"/>
          <w:sz w:val="36"/>
          <w:szCs w:val="36"/>
          <w:lang w:eastAsia="ru-RU"/>
        </w:rPr>
      </w:pPr>
      <w:r w:rsidRPr="00BF4D77">
        <w:rPr>
          <w:rFonts w:eastAsia="Times New Roman" w:cs="Times New Roman"/>
          <w:sz w:val="36"/>
          <w:szCs w:val="36"/>
          <w:lang w:eastAsia="ru-RU"/>
        </w:rPr>
        <w:t xml:space="preserve"> Для того чтобы продемонстрировать эффективность </w:t>
      </w:r>
      <w:r w:rsidR="00134658" w:rsidRPr="00BF4D77">
        <w:rPr>
          <w:rFonts w:eastAsia="Times New Roman" w:cs="Times New Roman"/>
          <w:sz w:val="36"/>
          <w:szCs w:val="36"/>
          <w:lang w:eastAsia="ru-RU"/>
        </w:rPr>
        <w:t>данного метода</w:t>
      </w:r>
      <w:r w:rsidRPr="00BF4D77">
        <w:rPr>
          <w:rFonts w:eastAsia="Times New Roman" w:cs="Times New Roman"/>
          <w:sz w:val="36"/>
          <w:szCs w:val="36"/>
          <w:lang w:eastAsia="ru-RU"/>
        </w:rPr>
        <w:t xml:space="preserve"> я попрошу Вас поучаствовать в мастер-классе </w:t>
      </w:r>
      <w:r w:rsidR="00DA6D32" w:rsidRPr="00BF4D77">
        <w:rPr>
          <w:rFonts w:eastAsia="Times New Roman" w:cs="Times New Roman"/>
          <w:sz w:val="36"/>
          <w:szCs w:val="36"/>
          <w:lang w:eastAsia="ru-RU"/>
        </w:rPr>
        <w:t xml:space="preserve">создать модель «Успешной школы». Возьмите пожалуйста, большой лист и белые конверт, где находятся шестиугольники. Ваша задача сейчас найти </w:t>
      </w:r>
      <w:r w:rsidR="005F696F" w:rsidRPr="00BF4D77">
        <w:rPr>
          <w:rFonts w:eastAsia="Times New Roman" w:cs="Times New Roman"/>
          <w:sz w:val="36"/>
          <w:szCs w:val="36"/>
          <w:lang w:eastAsia="ru-RU"/>
        </w:rPr>
        <w:t xml:space="preserve">3 красных фигуры и наклеить их вот таким образом, как у меня на </w:t>
      </w:r>
      <w:r w:rsidR="00CC2266" w:rsidRPr="00BF4D77">
        <w:rPr>
          <w:rFonts w:eastAsia="Times New Roman" w:cs="Times New Roman"/>
          <w:sz w:val="36"/>
          <w:szCs w:val="36"/>
          <w:lang w:eastAsia="ru-RU"/>
        </w:rPr>
        <w:t>презентации это</w:t>
      </w:r>
      <w:r w:rsidR="005F696F" w:rsidRPr="00BF4D77">
        <w:rPr>
          <w:rFonts w:eastAsia="Times New Roman" w:cs="Times New Roman"/>
          <w:sz w:val="36"/>
          <w:szCs w:val="36"/>
          <w:lang w:eastAsia="ru-RU"/>
        </w:rPr>
        <w:t xml:space="preserve"> будет основа нашей модели, далее у вас есть зеленного цвета </w:t>
      </w:r>
      <w:r w:rsidR="00CC2266" w:rsidRPr="00BF4D77">
        <w:rPr>
          <w:rFonts w:eastAsia="Times New Roman" w:cs="Times New Roman"/>
          <w:sz w:val="36"/>
          <w:szCs w:val="36"/>
          <w:lang w:eastAsia="ru-RU"/>
        </w:rPr>
        <w:t>шестиугольники «</w:t>
      </w:r>
      <w:r w:rsidRPr="00BF4D77">
        <w:rPr>
          <w:rFonts w:eastAsia="Times New Roman" w:cs="Times New Roman"/>
          <w:sz w:val="36"/>
          <w:szCs w:val="36"/>
          <w:lang w:eastAsia="ru-RU"/>
        </w:rPr>
        <w:t xml:space="preserve">Успешный учитель» и «Успешный ученик». </w:t>
      </w:r>
      <w:r w:rsidR="004856AF" w:rsidRPr="00BF4D77">
        <w:rPr>
          <w:rFonts w:eastAsia="Times New Roman" w:cs="Times New Roman"/>
          <w:sz w:val="36"/>
          <w:szCs w:val="36"/>
          <w:lang w:eastAsia="ru-RU"/>
        </w:rPr>
        <w:t>Вам необходимо</w:t>
      </w:r>
      <w:r w:rsidR="00BF4D77" w:rsidRPr="00BF4D77">
        <w:rPr>
          <w:rFonts w:eastAsia="Times New Roman" w:cs="Times New Roman"/>
          <w:sz w:val="36"/>
          <w:szCs w:val="36"/>
          <w:lang w:eastAsia="ru-RU"/>
        </w:rPr>
        <w:t xml:space="preserve"> в течении 5 минут создать модель и ее продемонстрировать, и ответить на вопрос. </w:t>
      </w:r>
    </w:p>
    <w:p w14:paraId="42DC9938" w14:textId="77777777" w:rsidR="00CC2266" w:rsidRDefault="00CC2266" w:rsidP="003C4240">
      <w:pPr>
        <w:spacing w:after="0" w:line="276" w:lineRule="auto"/>
        <w:ind w:left="-851" w:firstLine="708"/>
        <w:jc w:val="both"/>
        <w:rPr>
          <w:rFonts w:eastAsia="Times New Roman" w:cs="Times New Roman"/>
          <w:sz w:val="36"/>
          <w:szCs w:val="36"/>
          <w:lang w:eastAsia="ru-RU"/>
        </w:rPr>
      </w:pPr>
    </w:p>
    <w:p w14:paraId="628AEDF8" w14:textId="4A76991C" w:rsidR="007E2CA1" w:rsidRPr="00BF4D77" w:rsidRDefault="00BF4D77" w:rsidP="003C4240">
      <w:pPr>
        <w:spacing w:after="0" w:line="276" w:lineRule="auto"/>
        <w:ind w:left="-851" w:firstLine="708"/>
        <w:jc w:val="both"/>
        <w:rPr>
          <w:rFonts w:eastAsia="Times New Roman" w:cs="Times New Roman"/>
          <w:b/>
          <w:bCs/>
          <w:sz w:val="36"/>
          <w:szCs w:val="36"/>
          <w:lang w:eastAsia="ru-RU"/>
        </w:rPr>
      </w:pPr>
      <w:r w:rsidRPr="00BF4D77">
        <w:rPr>
          <w:rFonts w:eastAsia="Times New Roman" w:cs="Times New Roman"/>
          <w:b/>
          <w:bCs/>
          <w:sz w:val="36"/>
          <w:szCs w:val="36"/>
          <w:lang w:eastAsia="ru-RU"/>
        </w:rPr>
        <w:t>Где вы можете на своем предмете применять данный метод.</w:t>
      </w:r>
    </w:p>
    <w:p w14:paraId="0052217B" w14:textId="77777777" w:rsidR="00CC2266" w:rsidRDefault="00CC2266" w:rsidP="003C4240">
      <w:pPr>
        <w:tabs>
          <w:tab w:val="left" w:pos="915"/>
        </w:tabs>
        <w:ind w:left="-851"/>
        <w:rPr>
          <w:rFonts w:eastAsia="Times New Roman" w:cs="Times New Roman"/>
          <w:sz w:val="36"/>
          <w:szCs w:val="36"/>
          <w:lang w:eastAsia="ru-RU"/>
        </w:rPr>
      </w:pPr>
    </w:p>
    <w:p w14:paraId="01A11388" w14:textId="135A0A84" w:rsidR="00AA3B8A" w:rsidRPr="00BF4D77" w:rsidRDefault="00AA3B8A" w:rsidP="003C4240">
      <w:pPr>
        <w:tabs>
          <w:tab w:val="left" w:pos="915"/>
        </w:tabs>
        <w:ind w:left="-851"/>
        <w:rPr>
          <w:rFonts w:eastAsia="Times New Roman" w:cs="Times New Roman"/>
          <w:b/>
          <w:sz w:val="36"/>
          <w:szCs w:val="36"/>
          <w:lang w:eastAsia="ru-RU"/>
        </w:rPr>
      </w:pPr>
      <w:r w:rsidRPr="00BF4D77">
        <w:rPr>
          <w:rFonts w:eastAsia="Times New Roman" w:cs="Times New Roman"/>
          <w:b/>
          <w:sz w:val="36"/>
          <w:szCs w:val="36"/>
          <w:lang w:eastAsia="ru-RU"/>
        </w:rPr>
        <w:t xml:space="preserve">Вывод. </w:t>
      </w:r>
    </w:p>
    <w:p w14:paraId="096D5826" w14:textId="4F17537B" w:rsidR="00BF4D77" w:rsidRPr="00BF4D77" w:rsidRDefault="00BF4D77" w:rsidP="003C4240">
      <w:pPr>
        <w:spacing w:after="0" w:line="276" w:lineRule="auto"/>
        <w:ind w:left="-851" w:firstLine="709"/>
        <w:jc w:val="both"/>
        <w:rPr>
          <w:rFonts w:eastAsia="Times New Roman" w:cs="Times New Roman"/>
          <w:b/>
          <w:bCs/>
          <w:sz w:val="36"/>
          <w:szCs w:val="36"/>
          <w:lang w:eastAsia="ru-RU"/>
        </w:rPr>
      </w:pPr>
      <w:r w:rsidRPr="00BF4D77">
        <w:rPr>
          <w:rFonts w:eastAsia="Times New Roman" w:cs="Times New Roman"/>
          <w:b/>
          <w:bCs/>
          <w:sz w:val="36"/>
          <w:szCs w:val="36"/>
          <w:lang w:eastAsia="ru-RU"/>
        </w:rPr>
        <w:t>Как вы думаете какие плюсы у данного метода?</w:t>
      </w:r>
    </w:p>
    <w:p w14:paraId="3E1D051D" w14:textId="173C9002" w:rsidR="00AA3B8A" w:rsidRPr="00BF4D77" w:rsidRDefault="00AA3B8A" w:rsidP="003C4240">
      <w:pPr>
        <w:spacing w:after="0" w:line="276" w:lineRule="auto"/>
        <w:ind w:left="-851" w:firstLine="709"/>
        <w:jc w:val="both"/>
        <w:rPr>
          <w:rFonts w:eastAsia="Times New Roman" w:cs="Times New Roman"/>
          <w:sz w:val="36"/>
          <w:szCs w:val="36"/>
          <w:lang w:eastAsia="ru-RU"/>
        </w:rPr>
      </w:pPr>
      <w:r w:rsidRPr="00BF4D77">
        <w:rPr>
          <w:rFonts w:eastAsia="Times New Roman" w:cs="Times New Roman"/>
          <w:sz w:val="36"/>
          <w:szCs w:val="36"/>
          <w:lang w:eastAsia="ru-RU"/>
        </w:rPr>
        <w:t>Среди плюсов шестиугольного обучения можно назвать:</w:t>
      </w:r>
    </w:p>
    <w:p w14:paraId="7A59F22D" w14:textId="77777777" w:rsidR="00AA3B8A" w:rsidRPr="00BF4D77" w:rsidRDefault="00AA3B8A" w:rsidP="003C4240">
      <w:pPr>
        <w:spacing w:after="0" w:line="276" w:lineRule="auto"/>
        <w:ind w:left="-851" w:firstLine="709"/>
        <w:jc w:val="both"/>
        <w:rPr>
          <w:rFonts w:eastAsia="Times New Roman" w:cs="Times New Roman"/>
          <w:sz w:val="36"/>
          <w:szCs w:val="36"/>
          <w:lang w:eastAsia="ru-RU"/>
        </w:rPr>
      </w:pPr>
      <w:r w:rsidRPr="00BF4D77">
        <w:rPr>
          <w:rFonts w:eastAsia="Times New Roman" w:cs="Times New Roman"/>
          <w:sz w:val="36"/>
          <w:szCs w:val="36"/>
          <w:lang w:eastAsia="ru-RU"/>
        </w:rPr>
        <w:t>-  организация работы в группах, парах, индивидуально.</w:t>
      </w:r>
    </w:p>
    <w:p w14:paraId="67AC9930" w14:textId="77777777" w:rsidR="00AA3B8A" w:rsidRPr="00BF4D77" w:rsidRDefault="00AA3B8A" w:rsidP="003C4240">
      <w:pPr>
        <w:spacing w:after="0" w:line="276" w:lineRule="auto"/>
        <w:ind w:left="-851" w:firstLine="709"/>
        <w:jc w:val="both"/>
        <w:rPr>
          <w:rFonts w:eastAsia="Times New Roman" w:cs="Times New Roman"/>
          <w:sz w:val="36"/>
          <w:szCs w:val="36"/>
          <w:lang w:eastAsia="ru-RU"/>
        </w:rPr>
      </w:pPr>
      <w:r w:rsidRPr="00BF4D77">
        <w:rPr>
          <w:rFonts w:eastAsia="Times New Roman" w:cs="Times New Roman"/>
          <w:sz w:val="36"/>
          <w:szCs w:val="36"/>
          <w:lang w:eastAsia="ru-RU"/>
        </w:rPr>
        <w:t xml:space="preserve">- интерактивность, наглядность; </w:t>
      </w:r>
    </w:p>
    <w:p w14:paraId="637DB58E" w14:textId="77777777" w:rsidR="00AA3B8A" w:rsidRPr="00BF4D77" w:rsidRDefault="00AA3B8A" w:rsidP="003C4240">
      <w:pPr>
        <w:spacing w:after="0" w:line="276" w:lineRule="auto"/>
        <w:ind w:left="-851" w:firstLine="709"/>
        <w:jc w:val="both"/>
        <w:rPr>
          <w:rFonts w:eastAsia="Times New Roman" w:cs="Times New Roman"/>
          <w:sz w:val="36"/>
          <w:szCs w:val="36"/>
          <w:lang w:eastAsia="ru-RU"/>
        </w:rPr>
      </w:pPr>
      <w:r w:rsidRPr="00BF4D77">
        <w:rPr>
          <w:rFonts w:eastAsia="Times New Roman" w:cs="Times New Roman"/>
          <w:sz w:val="36"/>
          <w:szCs w:val="36"/>
          <w:lang w:eastAsia="ru-RU"/>
        </w:rPr>
        <w:t>-  эффективная систематизация материала;</w:t>
      </w:r>
    </w:p>
    <w:p w14:paraId="68AAF0BC" w14:textId="77777777" w:rsidR="00AA3B8A" w:rsidRPr="00BF4D77" w:rsidRDefault="00AA3B8A" w:rsidP="003C4240">
      <w:pPr>
        <w:spacing w:after="0" w:line="276" w:lineRule="auto"/>
        <w:ind w:left="-851" w:firstLine="709"/>
        <w:jc w:val="both"/>
        <w:rPr>
          <w:rFonts w:eastAsia="Times New Roman" w:cs="Times New Roman"/>
          <w:sz w:val="36"/>
          <w:szCs w:val="36"/>
          <w:lang w:eastAsia="ru-RU"/>
        </w:rPr>
      </w:pPr>
      <w:r w:rsidRPr="00BF4D77">
        <w:rPr>
          <w:rFonts w:eastAsia="Times New Roman" w:cs="Times New Roman"/>
          <w:sz w:val="36"/>
          <w:szCs w:val="36"/>
          <w:lang w:eastAsia="ru-RU"/>
        </w:rPr>
        <w:t>- реализация деятельностного и дифференцированного подходов к обучению;</w:t>
      </w:r>
    </w:p>
    <w:p w14:paraId="00E24893" w14:textId="77777777" w:rsidR="00AA3B8A" w:rsidRPr="00BF4D77" w:rsidRDefault="00AA3B8A" w:rsidP="003C4240">
      <w:pPr>
        <w:spacing w:after="0" w:line="276" w:lineRule="auto"/>
        <w:ind w:left="-851" w:firstLine="709"/>
        <w:jc w:val="both"/>
        <w:rPr>
          <w:rFonts w:eastAsia="Times New Roman" w:cs="Times New Roman"/>
          <w:sz w:val="36"/>
          <w:szCs w:val="36"/>
          <w:lang w:eastAsia="ru-RU"/>
        </w:rPr>
      </w:pPr>
      <w:r w:rsidRPr="00BF4D77">
        <w:rPr>
          <w:rFonts w:eastAsia="Times New Roman" w:cs="Times New Roman"/>
          <w:sz w:val="36"/>
          <w:szCs w:val="36"/>
          <w:lang w:eastAsia="ru-RU"/>
        </w:rPr>
        <w:lastRenderedPageBreak/>
        <w:t xml:space="preserve">- активизация учащихся, достижение включенности каждого ребенка в работу на уроке; </w:t>
      </w:r>
    </w:p>
    <w:p w14:paraId="0406CE94" w14:textId="77777777" w:rsidR="00AA3B8A" w:rsidRPr="00BF4D77" w:rsidRDefault="00AA3B8A" w:rsidP="003C4240">
      <w:pPr>
        <w:spacing w:after="0" w:line="276" w:lineRule="auto"/>
        <w:ind w:left="-851" w:firstLine="709"/>
        <w:jc w:val="both"/>
        <w:rPr>
          <w:rFonts w:eastAsia="Times New Roman" w:cs="Times New Roman"/>
          <w:sz w:val="36"/>
          <w:szCs w:val="36"/>
          <w:lang w:eastAsia="ru-RU"/>
        </w:rPr>
      </w:pPr>
      <w:r w:rsidRPr="00BF4D77">
        <w:rPr>
          <w:rFonts w:eastAsia="Times New Roman" w:cs="Times New Roman"/>
          <w:sz w:val="36"/>
          <w:szCs w:val="36"/>
          <w:lang w:eastAsia="ru-RU"/>
        </w:rPr>
        <w:t xml:space="preserve">- адаптивность к разным возрастным группам; </w:t>
      </w:r>
    </w:p>
    <w:p w14:paraId="142FA676" w14:textId="77777777" w:rsidR="00AA3B8A" w:rsidRPr="00BF4D77" w:rsidRDefault="00AA3B8A" w:rsidP="003C4240">
      <w:pPr>
        <w:spacing w:after="0" w:line="276" w:lineRule="auto"/>
        <w:ind w:left="-851" w:firstLine="709"/>
        <w:jc w:val="both"/>
        <w:rPr>
          <w:rFonts w:eastAsia="Times New Roman" w:cs="Times New Roman"/>
          <w:sz w:val="36"/>
          <w:szCs w:val="36"/>
          <w:lang w:eastAsia="ru-RU"/>
        </w:rPr>
      </w:pPr>
      <w:r w:rsidRPr="00BF4D77">
        <w:rPr>
          <w:rFonts w:eastAsia="Times New Roman" w:cs="Times New Roman"/>
          <w:sz w:val="36"/>
          <w:szCs w:val="36"/>
          <w:lang w:eastAsia="ru-RU"/>
        </w:rPr>
        <w:t xml:space="preserve">- эффективная реализация развивающего потенциала конкретного урока. </w:t>
      </w:r>
    </w:p>
    <w:p w14:paraId="58803C74" w14:textId="23E43255" w:rsidR="00BF4D77" w:rsidRPr="00BF4D77" w:rsidRDefault="00BF4D77" w:rsidP="003C4240">
      <w:pPr>
        <w:spacing w:after="0" w:line="276" w:lineRule="auto"/>
        <w:ind w:left="-851" w:firstLine="709"/>
        <w:jc w:val="both"/>
        <w:rPr>
          <w:rFonts w:eastAsia="Times New Roman" w:cs="Times New Roman"/>
          <w:b/>
          <w:bCs/>
          <w:sz w:val="36"/>
          <w:szCs w:val="36"/>
          <w:lang w:eastAsia="ru-RU"/>
        </w:rPr>
      </w:pPr>
      <w:r w:rsidRPr="00BF4D77">
        <w:rPr>
          <w:rFonts w:eastAsia="Times New Roman" w:cs="Times New Roman"/>
          <w:b/>
          <w:bCs/>
          <w:sz w:val="36"/>
          <w:szCs w:val="36"/>
          <w:lang w:eastAsia="ru-RU"/>
        </w:rPr>
        <w:t>А какие минусы?</w:t>
      </w:r>
    </w:p>
    <w:p w14:paraId="0311BFAA" w14:textId="4CEA6DB9" w:rsidR="00AA3B8A" w:rsidRPr="00BF4D77" w:rsidRDefault="00AA3B8A" w:rsidP="003C4240">
      <w:pPr>
        <w:spacing w:after="0" w:line="276" w:lineRule="auto"/>
        <w:ind w:left="-851" w:firstLine="709"/>
        <w:jc w:val="both"/>
        <w:rPr>
          <w:rFonts w:eastAsia="Times New Roman" w:cs="Times New Roman"/>
          <w:sz w:val="36"/>
          <w:szCs w:val="36"/>
          <w:lang w:eastAsia="ru-RU"/>
        </w:rPr>
      </w:pPr>
      <w:r w:rsidRPr="00BF4D77">
        <w:rPr>
          <w:rFonts w:eastAsia="Times New Roman" w:cs="Times New Roman"/>
          <w:sz w:val="36"/>
          <w:szCs w:val="36"/>
          <w:lang w:eastAsia="ru-RU"/>
        </w:rPr>
        <w:t>Среди минусов шестиугольного обучения можно отметить, что подготовительный этап занимает много времени.</w:t>
      </w:r>
    </w:p>
    <w:p w14:paraId="3D72A152" w14:textId="181AE173" w:rsidR="00F12C76" w:rsidRDefault="00AA3B8A" w:rsidP="003C4240">
      <w:pPr>
        <w:spacing w:after="0" w:line="276" w:lineRule="auto"/>
        <w:ind w:left="-851" w:firstLine="709"/>
        <w:jc w:val="both"/>
        <w:rPr>
          <w:rFonts w:eastAsia="Times New Roman" w:cs="Times New Roman"/>
          <w:b/>
          <w:bCs/>
          <w:sz w:val="36"/>
          <w:szCs w:val="36"/>
          <w:lang w:eastAsia="ru-RU"/>
        </w:rPr>
      </w:pPr>
      <w:r w:rsidRPr="00BF4D77">
        <w:rPr>
          <w:rFonts w:eastAsia="Times New Roman" w:cs="Times New Roman"/>
          <w:b/>
          <w:bCs/>
          <w:sz w:val="36"/>
          <w:szCs w:val="36"/>
          <w:lang w:eastAsia="ru-RU"/>
        </w:rPr>
        <w:t>Данн</w:t>
      </w:r>
      <w:r w:rsidR="00BF4D77" w:rsidRPr="00BF4D77">
        <w:rPr>
          <w:rFonts w:eastAsia="Times New Roman" w:cs="Times New Roman"/>
          <w:b/>
          <w:bCs/>
          <w:sz w:val="36"/>
          <w:szCs w:val="36"/>
          <w:lang w:eastAsia="ru-RU"/>
        </w:rPr>
        <w:t>ый</w:t>
      </w:r>
      <w:r w:rsidRPr="00BF4D77">
        <w:rPr>
          <w:rFonts w:eastAsia="Times New Roman" w:cs="Times New Roman"/>
          <w:b/>
          <w:bCs/>
          <w:sz w:val="36"/>
          <w:szCs w:val="36"/>
          <w:lang w:eastAsia="ru-RU"/>
        </w:rPr>
        <w:t xml:space="preserve"> метод многогран</w:t>
      </w:r>
      <w:r w:rsidR="00BF4D77" w:rsidRPr="00BF4D77">
        <w:rPr>
          <w:rFonts w:eastAsia="Times New Roman" w:cs="Times New Roman"/>
          <w:b/>
          <w:bCs/>
          <w:sz w:val="36"/>
          <w:szCs w:val="36"/>
          <w:lang w:eastAsia="ru-RU"/>
        </w:rPr>
        <w:t>ен</w:t>
      </w:r>
      <w:r w:rsidRPr="00BF4D77">
        <w:rPr>
          <w:rFonts w:eastAsia="Times New Roman" w:cs="Times New Roman"/>
          <w:b/>
          <w:bCs/>
          <w:sz w:val="36"/>
          <w:szCs w:val="36"/>
          <w:lang w:eastAsia="ru-RU"/>
        </w:rPr>
        <w:t xml:space="preserve"> и применим в процессе проведения не только уроков или учебных занятий, а также внеклассных мероприятий. </w:t>
      </w:r>
    </w:p>
    <w:p w14:paraId="5A47B6AB" w14:textId="038BA5F3" w:rsidR="00C505D6" w:rsidRPr="00C505D6" w:rsidRDefault="00C505D6" w:rsidP="003C4240">
      <w:pPr>
        <w:spacing w:after="0" w:line="276" w:lineRule="auto"/>
        <w:ind w:left="-851" w:firstLine="709"/>
        <w:jc w:val="both"/>
        <w:rPr>
          <w:sz w:val="36"/>
          <w:szCs w:val="36"/>
        </w:rPr>
      </w:pPr>
      <w:proofErr w:type="gramStart"/>
      <w:r w:rsidRPr="00C505D6">
        <w:rPr>
          <w:rFonts w:eastAsia="Times New Roman" w:cs="Times New Roman"/>
          <w:sz w:val="36"/>
          <w:szCs w:val="36"/>
          <w:lang w:eastAsia="ru-RU"/>
        </w:rPr>
        <w:t>Сайты</w:t>
      </w:r>
      <w:proofErr w:type="gramEnd"/>
      <w:r w:rsidRPr="00C505D6">
        <w:rPr>
          <w:rFonts w:eastAsia="Times New Roman" w:cs="Times New Roman"/>
          <w:sz w:val="36"/>
          <w:szCs w:val="36"/>
          <w:lang w:eastAsia="ru-RU"/>
        </w:rPr>
        <w:t xml:space="preserve"> с помощью которых можно создать данные </w:t>
      </w:r>
      <w:proofErr w:type="spellStart"/>
      <w:r w:rsidRPr="00C505D6">
        <w:rPr>
          <w:rFonts w:eastAsia="Times New Roman" w:cs="Times New Roman"/>
          <w:sz w:val="36"/>
          <w:szCs w:val="36"/>
          <w:lang w:eastAsia="ru-RU"/>
        </w:rPr>
        <w:t>гексы</w:t>
      </w:r>
      <w:proofErr w:type="spellEnd"/>
      <w:r w:rsidRPr="00C505D6">
        <w:rPr>
          <w:rFonts w:eastAsia="Times New Roman" w:cs="Times New Roman"/>
          <w:sz w:val="36"/>
          <w:szCs w:val="36"/>
          <w:lang w:eastAsia="ru-RU"/>
        </w:rPr>
        <w:t>.</w:t>
      </w:r>
    </w:p>
    <w:sectPr w:rsidR="00C505D6" w:rsidRPr="00C505D6" w:rsidSect="006C0B77">
      <w:pgSz w:w="11906" w:h="16838" w:code="9"/>
      <w:pgMar w:top="1134" w:right="851" w:bottom="1134" w:left="1701"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CC"/>
    <w:family w:val="swiss"/>
    <w:pitch w:val="variable"/>
    <w:sig w:usb0="E4002EFF" w:usb1="C2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CC"/>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434E4D4A"/>
    <w:multiLevelType w:val="hybridMultilevel"/>
    <w:tmpl w:val="84ECEA3C"/>
    <w:lvl w:ilvl="0" w:tplc="DA4ACD54">
      <w:start w:val="1"/>
      <w:numFmt w:val="decimal"/>
      <w:lvlText w:val="%1."/>
      <w:lvlJc w:val="left"/>
      <w:pPr>
        <w:ind w:left="1211" w:hanging="360"/>
      </w:pPr>
      <w:rPr>
        <w:rFonts w:hint="default"/>
      </w:rPr>
    </w:lvl>
    <w:lvl w:ilvl="1" w:tplc="04190019" w:tentative="1">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A3B8A"/>
    <w:rsid w:val="00001371"/>
    <w:rsid w:val="00134658"/>
    <w:rsid w:val="0014409A"/>
    <w:rsid w:val="001A5CED"/>
    <w:rsid w:val="001B4357"/>
    <w:rsid w:val="001C6F9D"/>
    <w:rsid w:val="001D5496"/>
    <w:rsid w:val="00314EEB"/>
    <w:rsid w:val="0035760C"/>
    <w:rsid w:val="003C4240"/>
    <w:rsid w:val="003C695B"/>
    <w:rsid w:val="004174C7"/>
    <w:rsid w:val="004856AF"/>
    <w:rsid w:val="004D3C15"/>
    <w:rsid w:val="005F696F"/>
    <w:rsid w:val="00635AE7"/>
    <w:rsid w:val="00643422"/>
    <w:rsid w:val="0064771C"/>
    <w:rsid w:val="006C0B77"/>
    <w:rsid w:val="006F113D"/>
    <w:rsid w:val="006F3CC7"/>
    <w:rsid w:val="007D0FF5"/>
    <w:rsid w:val="007E2CA1"/>
    <w:rsid w:val="008242FF"/>
    <w:rsid w:val="00862815"/>
    <w:rsid w:val="00870751"/>
    <w:rsid w:val="008D0774"/>
    <w:rsid w:val="00922C48"/>
    <w:rsid w:val="009901B4"/>
    <w:rsid w:val="00AA3B8A"/>
    <w:rsid w:val="00AD383E"/>
    <w:rsid w:val="00B6199F"/>
    <w:rsid w:val="00B73382"/>
    <w:rsid w:val="00B915B7"/>
    <w:rsid w:val="00BF4D77"/>
    <w:rsid w:val="00C505D6"/>
    <w:rsid w:val="00CC2266"/>
    <w:rsid w:val="00D44570"/>
    <w:rsid w:val="00DA6D32"/>
    <w:rsid w:val="00E17166"/>
    <w:rsid w:val="00EA59DF"/>
    <w:rsid w:val="00ED4D85"/>
    <w:rsid w:val="00EE4070"/>
    <w:rsid w:val="00F12C7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C2EEB29"/>
  <w15:chartTrackingRefBased/>
  <w15:docId w15:val="{80E217BA-F344-4878-A7E5-962CF8E6FE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B915B7"/>
    <w:pPr>
      <w:spacing w:line="240" w:lineRule="auto"/>
    </w:pPr>
    <w:rPr>
      <w:rFonts w:ascii="Times New Roman" w:hAnsi="Times New Roman"/>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001371"/>
    <w:pPr>
      <w:spacing w:after="0"/>
    </w:pPr>
    <w:rPr>
      <w:rFonts w:ascii="Segoe UI" w:hAnsi="Segoe UI" w:cs="Segoe UI"/>
      <w:sz w:val="18"/>
      <w:szCs w:val="18"/>
    </w:rPr>
  </w:style>
  <w:style w:type="character" w:customStyle="1" w:styleId="a4">
    <w:name w:val="Текст выноски Знак"/>
    <w:basedOn w:val="a0"/>
    <w:link w:val="a3"/>
    <w:uiPriority w:val="99"/>
    <w:semiHidden/>
    <w:rsid w:val="00001371"/>
    <w:rPr>
      <w:rFonts w:ascii="Segoe UI" w:hAnsi="Segoe UI" w:cs="Segoe UI"/>
      <w:sz w:val="18"/>
      <w:szCs w:val="18"/>
    </w:rPr>
  </w:style>
  <w:style w:type="paragraph" w:styleId="a5">
    <w:name w:val="Normal (Web)"/>
    <w:basedOn w:val="a"/>
    <w:uiPriority w:val="99"/>
    <w:semiHidden/>
    <w:unhideWhenUsed/>
    <w:rsid w:val="009901B4"/>
    <w:pPr>
      <w:spacing w:before="100" w:beforeAutospacing="1" w:after="100" w:afterAutospacing="1"/>
    </w:pPr>
    <w:rPr>
      <w:rFonts w:eastAsia="Times New Roman" w:cs="Times New Roman"/>
      <w:sz w:val="24"/>
      <w:szCs w:val="24"/>
      <w:lang w:eastAsia="ru-RU"/>
    </w:rPr>
  </w:style>
  <w:style w:type="character" w:styleId="a6">
    <w:name w:val="Strong"/>
    <w:basedOn w:val="a0"/>
    <w:uiPriority w:val="22"/>
    <w:qFormat/>
    <w:rsid w:val="00D44570"/>
    <w:rPr>
      <w:b/>
      <w:bCs/>
    </w:rPr>
  </w:style>
  <w:style w:type="character" w:customStyle="1" w:styleId="gstkn">
    <w:name w:val="gs_tkn"/>
    <w:basedOn w:val="a0"/>
    <w:rsid w:val="00DA6D32"/>
  </w:style>
  <w:style w:type="paragraph" w:styleId="a7">
    <w:name w:val="List Paragraph"/>
    <w:basedOn w:val="a"/>
    <w:uiPriority w:val="34"/>
    <w:qFormat/>
    <w:rsid w:val="00DA6D32"/>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316218">
      <w:bodyDiv w:val="1"/>
      <w:marLeft w:val="0"/>
      <w:marRight w:val="0"/>
      <w:marTop w:val="0"/>
      <w:marBottom w:val="0"/>
      <w:divBdr>
        <w:top w:val="none" w:sz="0" w:space="0" w:color="auto"/>
        <w:left w:val="none" w:sz="0" w:space="0" w:color="auto"/>
        <w:bottom w:val="none" w:sz="0" w:space="0" w:color="auto"/>
        <w:right w:val="none" w:sz="0" w:space="0" w:color="auto"/>
      </w:divBdr>
    </w:div>
    <w:div w:id="17650414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119</TotalTime>
  <Pages>6</Pages>
  <Words>1086</Words>
  <Characters>6194</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7266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Oleg</dc:creator>
  <cp:keywords/>
  <dc:description/>
  <cp:lastModifiedBy>Олег З</cp:lastModifiedBy>
  <cp:revision>12</cp:revision>
  <cp:lastPrinted>2026-03-29T16:15:00Z</cp:lastPrinted>
  <dcterms:created xsi:type="dcterms:W3CDTF">2026-03-27T07:11:00Z</dcterms:created>
  <dcterms:modified xsi:type="dcterms:W3CDTF">2026-03-29T16:19:00Z</dcterms:modified>
</cp:coreProperties>
</file>